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620"/>
        <w:gridCol w:w="5580"/>
      </w:tblGrid>
      <w:tr w:rsidR="00AB4BA7" w:rsidRPr="00AB4BA7" w:rsidTr="007C2532">
        <w:tc>
          <w:tcPr>
            <w:tcW w:w="126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語言別</w:t>
            </w:r>
          </w:p>
        </w:tc>
        <w:tc>
          <w:tcPr>
            <w:tcW w:w="126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廠商</w:t>
            </w:r>
          </w:p>
        </w:tc>
        <w:tc>
          <w:tcPr>
            <w:tcW w:w="162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節目名稱</w:t>
            </w:r>
          </w:p>
        </w:tc>
        <w:tc>
          <w:tcPr>
            <w:tcW w:w="558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頻道</w:t>
            </w:r>
          </w:p>
        </w:tc>
      </w:tr>
      <w:tr w:rsidR="00AB4BA7" w:rsidRPr="00AB4BA7" w:rsidTr="007C2532">
        <w:trPr>
          <w:trHeight w:val="2611"/>
        </w:trPr>
        <w:tc>
          <w:tcPr>
            <w:tcW w:w="1260" w:type="dxa"/>
            <w:vMerge w:val="restart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國語節目</w:t>
            </w:r>
          </w:p>
        </w:tc>
        <w:tc>
          <w:tcPr>
            <w:tcW w:w="126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台灣廣播股份有限公司</w:t>
            </w:r>
          </w:p>
        </w:tc>
        <w:tc>
          <w:tcPr>
            <w:tcW w:w="162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移工快意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通</w:t>
            </w:r>
          </w:p>
        </w:tc>
        <w:tc>
          <w:tcPr>
            <w:tcW w:w="558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1.台北二台 AM-1188 (首播每週日17:00至18:00)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2.台中電台 AM-774(首播每週日17:00至18:00)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3.新竹電台AM-1206(重播每週日19:00至20:00)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 xml:space="preserve">4.大溪轉播台AM-621(重播每週日19:00至20:00) </w:t>
            </w:r>
          </w:p>
          <w:p w:rsidR="00AB4BA7" w:rsidRPr="00AB4BA7" w:rsidRDefault="00AB4BA7" w:rsidP="00AB4BA7">
            <w:pPr>
              <w:widowControl/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5.網路收聽網址：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  <w:u w:val="single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 xml:space="preserve">  </w:t>
            </w:r>
            <w:hyperlink r:id="rId8">
              <w:r w:rsidRPr="00AB4BA7">
                <w:rPr>
                  <w:rFonts w:ascii="微軟正黑體" w:eastAsia="微軟正黑體" w:hAnsi="微軟正黑體" w:cs="標楷體"/>
                  <w:b/>
                  <w:color w:val="4472C4" w:themeColor="accent1"/>
                  <w:szCs w:val="24"/>
                  <w:u w:val="single"/>
                </w:rPr>
                <w:t>www.taiwanradio.com.tw</w:t>
              </w:r>
            </w:hyperlink>
          </w:p>
        </w:tc>
      </w:tr>
      <w:tr w:rsidR="00AB4BA7" w:rsidRPr="00AB4BA7" w:rsidTr="007C2532">
        <w:trPr>
          <w:trHeight w:val="1440"/>
        </w:trPr>
        <w:tc>
          <w:tcPr>
            <w:tcW w:w="1260" w:type="dxa"/>
            <w:vMerge/>
            <w:shd w:val="clear" w:color="auto" w:fill="auto"/>
          </w:tcPr>
          <w:p w:rsidR="00AB4BA7" w:rsidRPr="00AB4BA7" w:rsidRDefault="00AB4BA7" w:rsidP="00AB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標楷體"/>
                <w:b/>
                <w:color w:val="000000"/>
                <w:szCs w:val="24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亞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世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廣告有限公司</w:t>
            </w:r>
          </w:p>
        </w:tc>
        <w:tc>
          <w:tcPr>
            <w:tcW w:w="162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勞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雇一家親</w:t>
            </w:r>
          </w:p>
        </w:tc>
        <w:tc>
          <w:tcPr>
            <w:tcW w:w="558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1.寶島客家電臺FM93.7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（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首播每週日8:00至9:00、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）</w:t>
            </w:r>
            <w:proofErr w:type="gramEnd"/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2.大漢之音電臺FM97.1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（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重播每週日19:00至20:00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）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 xml:space="preserve"> 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3.網路收聽網址：</w:t>
            </w:r>
          </w:p>
          <w:p w:rsidR="00AB4BA7" w:rsidRPr="00AB4BA7" w:rsidRDefault="00AB4BA7" w:rsidP="00AB4BA7">
            <w:pPr>
              <w:spacing w:line="400" w:lineRule="exact"/>
              <w:ind w:left="284"/>
              <w:jc w:val="both"/>
              <w:rPr>
                <w:rFonts w:ascii="微軟正黑體" w:eastAsia="微軟正黑體" w:hAnsi="微軟正黑體"/>
                <w:color w:val="4472C4" w:themeColor="accent1"/>
                <w:szCs w:val="24"/>
                <w:u w:val="single"/>
              </w:rPr>
            </w:pPr>
            <w:hyperlink r:id="rId9">
              <w:r w:rsidRPr="00AB4BA7">
                <w:rPr>
                  <w:rFonts w:ascii="微軟正黑體" w:eastAsia="微軟正黑體" w:hAnsi="微軟正黑體"/>
                  <w:color w:val="4472C4" w:themeColor="accent1"/>
                  <w:szCs w:val="24"/>
                  <w:u w:val="single"/>
                </w:rPr>
                <w:t>www.formosahakka.org.tw</w:t>
              </w:r>
            </w:hyperlink>
          </w:p>
          <w:p w:rsidR="00AB4BA7" w:rsidRPr="00AB4BA7" w:rsidRDefault="00AB4BA7" w:rsidP="00AB4BA7">
            <w:pPr>
              <w:spacing w:line="400" w:lineRule="exact"/>
              <w:ind w:left="284"/>
              <w:jc w:val="both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  <w:hyperlink r:id="rId10">
              <w:r w:rsidRPr="00AB4BA7">
                <w:rPr>
                  <w:rFonts w:ascii="微軟正黑體" w:eastAsia="微軟正黑體" w:hAnsi="微軟正黑體"/>
                  <w:color w:val="4472C4" w:themeColor="accent1"/>
                  <w:szCs w:val="24"/>
                  <w:u w:val="single"/>
                </w:rPr>
                <w:t>www.fm971.com.tw</w:t>
              </w:r>
            </w:hyperlink>
            <w:r w:rsidRPr="00AB4BA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</w:p>
          <w:p w:rsidR="00AB4BA7" w:rsidRPr="00AB4BA7" w:rsidRDefault="00AB4BA7" w:rsidP="00AB4BA7">
            <w:pPr>
              <w:spacing w:line="400" w:lineRule="exact"/>
              <w:ind w:left="284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  <w:u w:val="single"/>
              </w:rPr>
            </w:pPr>
            <w:hyperlink r:id="rId11">
              <w:r w:rsidRPr="00AB4BA7">
                <w:rPr>
                  <w:rFonts w:ascii="微軟正黑體" w:eastAsia="微軟正黑體" w:hAnsi="微軟正黑體"/>
                  <w:color w:val="4472C4" w:themeColor="accent1"/>
                  <w:szCs w:val="24"/>
                  <w:u w:val="single"/>
                </w:rPr>
                <w:t>xn--kpr15ecvjts4d.tw</w:t>
              </w:r>
            </w:hyperlink>
          </w:p>
        </w:tc>
      </w:tr>
      <w:tr w:rsidR="00AB4BA7" w:rsidRPr="00AB4BA7" w:rsidTr="007C2532">
        <w:trPr>
          <w:trHeight w:val="3216"/>
        </w:trPr>
        <w:tc>
          <w:tcPr>
            <w:tcW w:w="1260" w:type="dxa"/>
            <w:vMerge/>
            <w:shd w:val="clear" w:color="auto" w:fill="auto"/>
          </w:tcPr>
          <w:p w:rsidR="00AB4BA7" w:rsidRPr="00AB4BA7" w:rsidRDefault="00AB4BA7" w:rsidP="00AB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標楷體"/>
                <w:b/>
                <w:color w:val="000000"/>
                <w:szCs w:val="24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財團法人佳音廣播電台</w:t>
            </w:r>
          </w:p>
        </w:tc>
        <w:tc>
          <w:tcPr>
            <w:tcW w:w="162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溫情一線牽世界大不同</w:t>
            </w:r>
          </w:p>
        </w:tc>
        <w:tc>
          <w:tcPr>
            <w:tcW w:w="5580" w:type="dxa"/>
            <w:shd w:val="clear" w:color="auto" w:fill="auto"/>
          </w:tcPr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1.財團法人佳音廣播電台FM90.9(首播每週五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9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:00-10:00，重播每週二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20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：00-21：00)</w:t>
            </w:r>
          </w:p>
          <w:p w:rsidR="00AB4BA7" w:rsidRPr="00AB4BA7" w:rsidRDefault="00AB4BA7" w:rsidP="00AB4BA7">
            <w:pPr>
              <w:widowControl/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2.基隆益世廣播電台AM1404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（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每週日0</w:t>
            </w: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7</w:t>
            </w: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：00至0</w:t>
            </w: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8</w:t>
            </w: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:00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）</w:t>
            </w:r>
            <w:proofErr w:type="gramEnd"/>
          </w:p>
          <w:p w:rsidR="00AB4BA7" w:rsidRPr="00AB4BA7" w:rsidRDefault="00AB4BA7" w:rsidP="00AB4BA7">
            <w:pPr>
              <w:widowControl/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3.羅東廣播電台FM90.3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（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每週</w:t>
            </w: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日</w:t>
            </w: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1</w:t>
            </w: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2</w:t>
            </w: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：00-</w:t>
            </w: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13</w:t>
            </w: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：00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）</w:t>
            </w:r>
            <w:proofErr w:type="gramEnd"/>
          </w:p>
          <w:p w:rsidR="00AB4BA7" w:rsidRPr="00AB4BA7" w:rsidRDefault="00AB4BA7" w:rsidP="00AB4BA7">
            <w:pPr>
              <w:spacing w:line="400" w:lineRule="exact"/>
              <w:ind w:left="240" w:hanging="240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4.台南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南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都廣播電台FM89.1(首播每週日15:00-16:00，重播每週二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17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：00-18：00)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5.南投山城廣播電台FM90.7(每週日10:00-11:00)</w:t>
            </w:r>
          </w:p>
          <w:p w:rsidR="00AB4BA7" w:rsidRPr="00AB4BA7" w:rsidRDefault="00AB4BA7" w:rsidP="00AB4BA7">
            <w:pPr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6.桃園GOGO Radio FM104.3(每周五</w:t>
            </w:r>
            <w:proofErr w:type="gramStart"/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09</w:t>
            </w:r>
            <w:proofErr w:type="gramEnd"/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:00-10:00)</w:t>
            </w:r>
          </w:p>
          <w:p w:rsidR="00AB4BA7" w:rsidRPr="00AB4BA7" w:rsidRDefault="00AB4BA7" w:rsidP="00AB4BA7">
            <w:pPr>
              <w:widowControl/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szCs w:val="24"/>
              </w:rPr>
              <w:t>7</w:t>
            </w: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>.網路收聽網址：</w:t>
            </w:r>
          </w:p>
          <w:p w:rsidR="00AB4BA7" w:rsidRPr="00AB4BA7" w:rsidRDefault="00AB4BA7" w:rsidP="00AB4BA7">
            <w:pPr>
              <w:widowControl/>
              <w:spacing w:line="400" w:lineRule="exact"/>
              <w:ind w:left="240" w:hanging="240"/>
              <w:jc w:val="both"/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</w:pPr>
            <w:r w:rsidRPr="00AB4BA7">
              <w:rPr>
                <w:rFonts w:ascii="微軟正黑體" w:eastAsia="微軟正黑體" w:hAnsi="微軟正黑體" w:cs="標楷體"/>
                <w:b/>
                <w:color w:val="000000"/>
                <w:szCs w:val="24"/>
              </w:rPr>
              <w:t xml:space="preserve">  </w:t>
            </w:r>
            <w:hyperlink r:id="rId12">
              <w:r w:rsidRPr="00AB4BA7">
                <w:rPr>
                  <w:rFonts w:ascii="微軟正黑體" w:eastAsia="微軟正黑體" w:hAnsi="微軟正黑體" w:cs="標楷體"/>
                  <w:b/>
                  <w:color w:val="4472C4" w:themeColor="accent1"/>
                  <w:szCs w:val="24"/>
                  <w:u w:val="single"/>
                </w:rPr>
                <w:t>www.goodnews.org.tw</w:t>
              </w:r>
            </w:hyperlink>
          </w:p>
        </w:tc>
      </w:tr>
    </w:tbl>
    <w:p w:rsidR="00AB4BA7" w:rsidRDefault="00AB4BA7" w:rsidP="00B60A5B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AB4BA7" w:rsidRDefault="00AB4BA7" w:rsidP="00B60A5B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AB4BA7" w:rsidRDefault="00AB4BA7">
      <w:pPr>
        <w:widowControl/>
        <w:rPr>
          <w:rFonts w:ascii="Times New Roman" w:hAnsi="Times New Roman" w:cs="Times New Roman"/>
          <w:color w:val="000000" w:themeColor="text1"/>
          <w:highlight w:val="yellow"/>
        </w:rPr>
      </w:pPr>
      <w:r w:rsidRPr="00AB4BA7">
        <w:rPr>
          <w:rFonts w:ascii="Times New Roman" w:hAnsi="Times New Roman" w:cs="Times New Roman"/>
          <w:color w:val="000000" w:themeColor="text1"/>
        </w:rPr>
        <w:br w:type="page"/>
      </w:r>
    </w:p>
    <w:p w:rsidR="00B60A5B" w:rsidRPr="00B60A5B" w:rsidRDefault="00B60A5B" w:rsidP="00B60A5B">
      <w:pPr>
        <w:rPr>
          <w:rFonts w:ascii="Times New Roman" w:hAnsi="Times New Roman" w:cs="Times New Roman"/>
          <w:color w:val="000000" w:themeColor="text1"/>
        </w:rPr>
      </w:pPr>
      <w:r w:rsidRPr="00B60A5B">
        <w:rPr>
          <w:rFonts w:ascii="Times New Roman" w:hAnsi="Times New Roman" w:cs="Times New Roman" w:hint="eastAsia"/>
          <w:color w:val="000000" w:themeColor="text1"/>
          <w:highlight w:val="yellow"/>
        </w:rPr>
        <w:t>英語節目</w:t>
      </w:r>
    </w:p>
    <w:p w:rsidR="00B60A5B" w:rsidRPr="00806461" w:rsidRDefault="00B60A5B" w:rsidP="00806461">
      <w:pPr>
        <w:ind w:firstLineChars="59" w:firstLine="142"/>
        <w:rPr>
          <w:rFonts w:ascii="Times New Roman" w:hAnsi="Times New Roman" w:cs="Times New Roman"/>
          <w:color w:val="4472C4" w:themeColor="accent1"/>
        </w:rPr>
      </w:pPr>
      <w:r w:rsidRPr="00806461">
        <w:rPr>
          <w:rFonts w:ascii="Times New Roman" w:hAnsi="Times New Roman" w:cs="Times New Roman"/>
          <w:color w:val="4472C4" w:themeColor="accent1"/>
        </w:rPr>
        <w:t>Foreign Language Broadcasting Program List Entrusted</w:t>
      </w:r>
    </w:p>
    <w:p w:rsidR="00B60A5B" w:rsidRPr="00806461" w:rsidRDefault="00B60A5B" w:rsidP="00806461">
      <w:pPr>
        <w:ind w:firstLineChars="59" w:firstLine="142"/>
        <w:rPr>
          <w:rFonts w:ascii="Times New Roman" w:hAnsi="Times New Roman" w:cs="Times New Roman"/>
          <w:color w:val="4472C4" w:themeColor="accent1"/>
        </w:rPr>
      </w:pPr>
      <w:r w:rsidRPr="00806461">
        <w:rPr>
          <w:rFonts w:ascii="Times New Roman" w:hAnsi="Times New Roman" w:cs="Times New Roman"/>
          <w:color w:val="4472C4" w:themeColor="accent1"/>
        </w:rPr>
        <w:t>to Handle for Migrant Workers provided by Workforce</w:t>
      </w:r>
    </w:p>
    <w:p w:rsidR="001E3E72" w:rsidRPr="00806461" w:rsidRDefault="00B60A5B" w:rsidP="00806461">
      <w:pPr>
        <w:ind w:firstLineChars="59" w:firstLine="142"/>
        <w:rPr>
          <w:rFonts w:ascii="Times New Roman" w:hAnsi="Times New Roman" w:cs="Times New Roman"/>
          <w:color w:val="4472C4" w:themeColor="accent1"/>
        </w:rPr>
      </w:pPr>
      <w:r w:rsidRPr="00806461">
        <w:rPr>
          <w:rFonts w:ascii="Times New Roman" w:hAnsi="Times New Roman" w:cs="Times New Roman"/>
          <w:color w:val="4472C4" w:themeColor="accent1"/>
        </w:rPr>
        <w:t>Development Agency, Ministry of Labor</w:t>
      </w:r>
    </w:p>
    <w:p w:rsidR="00B60A5B" w:rsidRPr="00806461" w:rsidRDefault="00B60A5B" w:rsidP="00806461">
      <w:pPr>
        <w:ind w:firstLineChars="59" w:firstLine="142"/>
        <w:rPr>
          <w:rFonts w:ascii="Times New Roman" w:hAnsi="Times New Roman" w:cs="Times New Roman"/>
          <w:color w:val="4472C4" w:themeColor="accent1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41"/>
        <w:gridCol w:w="1850"/>
        <w:gridCol w:w="3600"/>
      </w:tblGrid>
      <w:tr w:rsidR="00806461" w:rsidRPr="00806461" w:rsidTr="00806461">
        <w:trPr>
          <w:trHeight w:val="443"/>
        </w:trPr>
        <w:tc>
          <w:tcPr>
            <w:tcW w:w="1543" w:type="dxa"/>
            <w:shd w:val="clear" w:color="auto" w:fill="DBE5F1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Language</w:t>
            </w:r>
          </w:p>
        </w:tc>
        <w:tc>
          <w:tcPr>
            <w:tcW w:w="1541" w:type="dxa"/>
            <w:shd w:val="clear" w:color="auto" w:fill="DBE5F1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Company</w:t>
            </w:r>
          </w:p>
        </w:tc>
        <w:tc>
          <w:tcPr>
            <w:tcW w:w="1850" w:type="dxa"/>
            <w:shd w:val="clear" w:color="auto" w:fill="DBE5F1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Program Name</w:t>
            </w:r>
          </w:p>
        </w:tc>
        <w:tc>
          <w:tcPr>
            <w:tcW w:w="3600" w:type="dxa"/>
            <w:shd w:val="clear" w:color="auto" w:fill="DBE5F1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Channel</w:t>
            </w:r>
          </w:p>
        </w:tc>
      </w:tr>
      <w:tr w:rsidR="00806461" w:rsidRPr="00806461" w:rsidTr="00806461">
        <w:trPr>
          <w:trHeight w:val="466"/>
        </w:trPr>
        <w:tc>
          <w:tcPr>
            <w:tcW w:w="1543" w:type="dxa"/>
            <w:vMerge w:val="restart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English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programs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(including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Tagalog)</w:t>
            </w:r>
          </w:p>
        </w:tc>
        <w:tc>
          <w:tcPr>
            <w:tcW w:w="1541" w:type="dxa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Taiwan Radio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Broadcasting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Station</w:t>
            </w:r>
          </w:p>
        </w:tc>
        <w:tc>
          <w:tcPr>
            <w:tcW w:w="1850" w:type="dxa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Feel at Home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ka DITO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0" w:type="dxa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1. Taipei 1st Broadcasting Station AM-1323kHz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(first broadcast on Sunday at 18:00-19:00)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2. Hsinchu Broadcasting Station AM-1206kHz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(first broadcast on Sunday at 18:00-19:00)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3. Dashi Broadcasting Station AM621kHz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(first broadcast on Sunday at 18:00-19:00)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4. Dashi Broadcasting Station AM621kHz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806461">
              <w:rPr>
                <w:rFonts w:ascii="Times New Roman" w:eastAsia="標楷體" w:hAnsi="Times New Roman" w:cs="Times New Roman"/>
              </w:rPr>
              <w:t>Kansai Broadcasting Station AM1062kHz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(rebroadcast on Sunday at 21:00-22:00)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5. Internet Broadcasting:</w:t>
            </w:r>
          </w:p>
          <w:p w:rsidR="00806461" w:rsidRPr="00806461" w:rsidRDefault="00AB4BA7" w:rsidP="00806461">
            <w:pPr>
              <w:rPr>
                <w:rFonts w:ascii="Times New Roman" w:eastAsia="標楷體" w:hAnsi="Times New Roman" w:cs="Times New Roman"/>
              </w:rPr>
            </w:pPr>
            <w:hyperlink r:id="rId13" w:history="1">
              <w:r w:rsidR="00806461" w:rsidRPr="00806461">
                <w:rPr>
                  <w:rStyle w:val="a7"/>
                  <w:rFonts w:ascii="Times New Roman" w:eastAsia="標楷體" w:hAnsi="Times New Roman" w:cs="Times New Roman"/>
                </w:rPr>
                <w:t>www.taiwanradio.com.tw</w:t>
              </w:r>
            </w:hyperlink>
          </w:p>
        </w:tc>
      </w:tr>
      <w:tr w:rsidR="00806461" w:rsidRPr="00806461" w:rsidTr="00806461">
        <w:trPr>
          <w:trHeight w:val="1676"/>
        </w:trPr>
        <w:tc>
          <w:tcPr>
            <w:tcW w:w="1543" w:type="dxa"/>
            <w:vMerge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1" w:type="dxa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806461">
              <w:rPr>
                <w:rFonts w:ascii="Times New Roman" w:eastAsia="標楷體" w:hAnsi="Times New Roman" w:cs="Times New Roman"/>
              </w:rPr>
              <w:t>Asiaworld</w:t>
            </w:r>
            <w:proofErr w:type="spellEnd"/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Advertising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Ltd.</w:t>
            </w:r>
          </w:p>
        </w:tc>
        <w:tc>
          <w:tcPr>
            <w:tcW w:w="1850" w:type="dxa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 xml:space="preserve">Happy 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 xml:space="preserve">Holiday 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Philippines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0" w:type="dxa"/>
            <w:shd w:val="clear" w:color="auto" w:fill="E5DFEC"/>
          </w:tcPr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1.Taipei Formosa Hakka Broadcasting Station FM93.7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(first broadcast on Sunday at 9:00-10:00</w:t>
            </w:r>
            <w:proofErr w:type="gramStart"/>
            <w:r w:rsidRPr="00806461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:rsidR="008816F3" w:rsidRDefault="00806461" w:rsidP="00806461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806461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 w:rsidR="008816F3" w:rsidRPr="006E5421">
              <w:rPr>
                <w:rFonts w:ascii="標楷體" w:eastAsia="標楷體" w:hAnsi="標楷體" w:cs="標楷體" w:hint="eastAsia"/>
                <w:b/>
                <w:color w:val="000000"/>
              </w:rPr>
              <w:t>VOICE OF HAKKA</w:t>
            </w:r>
            <w:r w:rsidR="001E6A20" w:rsidRPr="006E5421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FM97.1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 xml:space="preserve">(rebroadcast on Sunday at </w:t>
            </w:r>
            <w:r>
              <w:rPr>
                <w:rFonts w:ascii="Times New Roman" w:eastAsia="標楷體" w:hAnsi="Times New Roman" w:cs="Times New Roman"/>
              </w:rPr>
              <w:t>21</w:t>
            </w:r>
            <w:r w:rsidRPr="00806461">
              <w:rPr>
                <w:rFonts w:ascii="Times New Roman" w:eastAsia="標楷體" w:hAnsi="Times New Roman" w:cs="Times New Roman"/>
              </w:rPr>
              <w:t>:00-</w:t>
            </w:r>
            <w:r>
              <w:rPr>
                <w:rFonts w:ascii="Times New Roman" w:eastAsia="標楷體" w:hAnsi="Times New Roman" w:cs="Times New Roman"/>
              </w:rPr>
              <w:t>22</w:t>
            </w:r>
            <w:r w:rsidRPr="00806461">
              <w:rPr>
                <w:rFonts w:ascii="Times New Roman" w:eastAsia="標楷體" w:hAnsi="Times New Roman" w:cs="Times New Roman"/>
              </w:rPr>
              <w:t>:00)</w:t>
            </w:r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r w:rsidRPr="00806461">
              <w:rPr>
                <w:rFonts w:ascii="Times New Roman" w:eastAsia="標楷體" w:hAnsi="Times New Roman" w:cs="Times New Roman"/>
              </w:rPr>
              <w:t>3. Internet Broadcasting:</w:t>
            </w:r>
          </w:p>
          <w:p w:rsidR="00806461" w:rsidRPr="00806461" w:rsidRDefault="00AB4BA7" w:rsidP="00806461">
            <w:pPr>
              <w:rPr>
                <w:rFonts w:ascii="Times New Roman" w:eastAsia="標楷體" w:hAnsi="Times New Roman" w:cs="Times New Roman"/>
              </w:rPr>
            </w:pPr>
            <w:hyperlink r:id="rId14" w:history="1">
              <w:r w:rsidR="00806461" w:rsidRPr="00806461">
                <w:rPr>
                  <w:rStyle w:val="a7"/>
                  <w:rFonts w:ascii="Times New Roman" w:eastAsia="標楷體" w:hAnsi="Times New Roman" w:cs="Times New Roman"/>
                </w:rPr>
                <w:t>www.formosahakka.org.tw</w:t>
              </w:r>
            </w:hyperlink>
          </w:p>
          <w:p w:rsidR="00806461" w:rsidRPr="00806461" w:rsidRDefault="00806461" w:rsidP="00806461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806461">
              <w:rPr>
                <w:rFonts w:ascii="Times New Roman" w:eastAsia="標楷體" w:hAnsi="Times New Roman" w:cs="Times New Roman"/>
              </w:rPr>
              <w:t>xn</w:t>
            </w:r>
            <w:proofErr w:type="spellEnd"/>
            <w:r w:rsidRPr="00806461">
              <w:rPr>
                <w:rFonts w:ascii="Times New Roman" w:eastAsia="標楷體" w:hAnsi="Times New Roman" w:cs="Times New Roman"/>
              </w:rPr>
              <w:t>--kpr15ecvjts4d.tw</w:t>
            </w:r>
          </w:p>
        </w:tc>
      </w:tr>
    </w:tbl>
    <w:p w:rsidR="00806461" w:rsidRDefault="0080646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6461" w:rsidRPr="00B60A5B" w:rsidRDefault="00806461" w:rsidP="0080646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highlight w:val="yellow"/>
        </w:rPr>
        <w:lastRenderedPageBreak/>
        <w:t>印尼</w:t>
      </w:r>
      <w:r w:rsidRPr="00B60A5B">
        <w:rPr>
          <w:rFonts w:ascii="Times New Roman" w:hAnsi="Times New Roman" w:cs="Times New Roman" w:hint="eastAsia"/>
          <w:color w:val="000000" w:themeColor="text1"/>
          <w:highlight w:val="yellow"/>
        </w:rPr>
        <w:t>語節目</w:t>
      </w:r>
    </w:p>
    <w:p w:rsidR="00B10C0C" w:rsidRDefault="00B10C0C" w:rsidP="00B10C0C">
      <w:pPr>
        <w:rPr>
          <w:rFonts w:ascii="Times New Roman" w:hAnsi="Times New Roman" w:cs="Times New Roman"/>
          <w:color w:val="4472C4" w:themeColor="accent1"/>
          <w:sz w:val="28"/>
          <w:szCs w:val="24"/>
        </w:rPr>
      </w:pPr>
    </w:p>
    <w:p w:rsidR="00B10C0C" w:rsidRPr="00B10C0C" w:rsidRDefault="00B10C0C" w:rsidP="00B10C0C">
      <w:pPr>
        <w:rPr>
          <w:rFonts w:ascii="Times New Roman" w:hAnsi="Times New Roman" w:cs="Times New Roman"/>
          <w:color w:val="4472C4" w:themeColor="accent1"/>
          <w:sz w:val="28"/>
          <w:szCs w:val="24"/>
        </w:rPr>
      </w:pP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Daftar</w:t>
      </w:r>
      <w:proofErr w:type="spellEnd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stasiun</w:t>
      </w:r>
      <w:proofErr w:type="spellEnd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radio yang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mendapat</w:t>
      </w:r>
      <w:proofErr w:type="spellEnd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kuasa</w:t>
      </w:r>
      <w:proofErr w:type="spellEnd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Kement</w:t>
      </w:r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>e</w:t>
      </w:r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rian</w:t>
      </w:r>
      <w:proofErr w:type="spellEnd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>Ketenagakerjaan</w:t>
      </w:r>
      <w:proofErr w:type="spellEnd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 xml:space="preserve"> (</w:t>
      </w:r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MOL</w:t>
      </w:r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>)</w:t>
      </w:r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untuk</w:t>
      </w:r>
      <w:proofErr w:type="spellEnd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membuat</w:t>
      </w:r>
      <w:proofErr w:type="spellEnd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program acara </w:t>
      </w:r>
      <w:proofErr w:type="spellStart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>bagi</w:t>
      </w:r>
      <w:proofErr w:type="spellEnd"/>
      <w:r w:rsidRPr="00B10C0C">
        <w:rPr>
          <w:rFonts w:ascii="Times New Roman" w:hAnsi="Times New Roman" w:cs="Times New Roman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>Pekerja</w:t>
      </w:r>
      <w:proofErr w:type="spellEnd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 xml:space="preserve"> </w:t>
      </w:r>
      <w:proofErr w:type="spellStart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>Migran</w:t>
      </w:r>
      <w:proofErr w:type="spellEnd"/>
      <w:r w:rsidRPr="00B10C0C">
        <w:rPr>
          <w:rFonts w:ascii="Times New Roman" w:hAnsi="Times New Roman" w:cs="Times New Roman" w:hint="eastAsia"/>
          <w:color w:val="4472C4" w:themeColor="accent1"/>
          <w:sz w:val="28"/>
          <w:szCs w:val="24"/>
        </w:rPr>
        <w:t xml:space="preserve"> Indonesia (PMI).</w:t>
      </w:r>
    </w:p>
    <w:p w:rsidR="004D318B" w:rsidRPr="00B10C0C" w:rsidRDefault="004D318B" w:rsidP="004D318B">
      <w:pPr>
        <w:rPr>
          <w:rFonts w:ascii="Times New Roman" w:hAnsi="Times New Roman" w:cs="Times New Roman"/>
          <w:color w:val="4472C4" w:themeColor="accent1"/>
          <w:sz w:val="28"/>
          <w:szCs w:val="24"/>
        </w:rPr>
      </w:pPr>
    </w:p>
    <w:tbl>
      <w:tblPr>
        <w:tblW w:w="927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494"/>
        <w:gridCol w:w="1966"/>
        <w:gridCol w:w="4646"/>
      </w:tblGrid>
      <w:tr w:rsidR="00806461" w:rsidRPr="00806461" w:rsidTr="00806461">
        <w:trPr>
          <w:tblHeader/>
        </w:trPr>
        <w:tc>
          <w:tcPr>
            <w:tcW w:w="1165" w:type="dxa"/>
            <w:shd w:val="clear" w:color="auto" w:fill="E7EDF5"/>
          </w:tcPr>
          <w:p w:rsidR="00806461" w:rsidRPr="00806461" w:rsidRDefault="00806461" w:rsidP="00806461">
            <w:r w:rsidRPr="00806461">
              <w:t>Bahasa</w:t>
            </w:r>
          </w:p>
        </w:tc>
        <w:tc>
          <w:tcPr>
            <w:tcW w:w="1448" w:type="dxa"/>
            <w:shd w:val="clear" w:color="auto" w:fill="E7EDF5"/>
          </w:tcPr>
          <w:p w:rsidR="00806461" w:rsidRPr="00806461" w:rsidRDefault="00806461" w:rsidP="00806461">
            <w:proofErr w:type="spellStart"/>
            <w:r w:rsidRPr="00806461">
              <w:t>Stasiun</w:t>
            </w:r>
            <w:proofErr w:type="spellEnd"/>
          </w:p>
        </w:tc>
        <w:tc>
          <w:tcPr>
            <w:tcW w:w="1980" w:type="dxa"/>
            <w:shd w:val="clear" w:color="auto" w:fill="E7EDF5"/>
          </w:tcPr>
          <w:p w:rsidR="00806461" w:rsidRPr="00806461" w:rsidRDefault="00806461" w:rsidP="00806461">
            <w:r w:rsidRPr="00806461">
              <w:t>Nama acara</w:t>
            </w:r>
          </w:p>
        </w:tc>
        <w:tc>
          <w:tcPr>
            <w:tcW w:w="4678" w:type="dxa"/>
            <w:shd w:val="clear" w:color="auto" w:fill="E7EDF5"/>
          </w:tcPr>
          <w:p w:rsidR="00806461" w:rsidRPr="00806461" w:rsidRDefault="00806461" w:rsidP="00806461">
            <w:proofErr w:type="spellStart"/>
            <w:r w:rsidRPr="00806461">
              <w:t>Gelombang</w:t>
            </w:r>
            <w:proofErr w:type="spellEnd"/>
          </w:p>
        </w:tc>
      </w:tr>
      <w:tr w:rsidR="00806461" w:rsidRPr="00806461" w:rsidTr="00806461">
        <w:trPr>
          <w:trHeight w:val="1114"/>
        </w:trPr>
        <w:tc>
          <w:tcPr>
            <w:tcW w:w="1165" w:type="dxa"/>
            <w:vMerge w:val="restart"/>
            <w:shd w:val="clear" w:color="auto" w:fill="DAEEF3"/>
          </w:tcPr>
          <w:p w:rsidR="00806461" w:rsidRPr="00806461" w:rsidRDefault="00806461" w:rsidP="00806461">
            <w:r w:rsidRPr="00806461">
              <w:t>Indonesia</w:t>
            </w:r>
          </w:p>
        </w:tc>
        <w:tc>
          <w:tcPr>
            <w:tcW w:w="1448" w:type="dxa"/>
            <w:shd w:val="clear" w:color="auto" w:fill="DAEEF3"/>
          </w:tcPr>
          <w:p w:rsidR="00806461" w:rsidRPr="00806461" w:rsidRDefault="00806461" w:rsidP="00806461">
            <w:proofErr w:type="spellStart"/>
            <w:r w:rsidRPr="00806461">
              <w:t>RadioTaiwan</w:t>
            </w:r>
            <w:proofErr w:type="spellEnd"/>
          </w:p>
        </w:tc>
        <w:tc>
          <w:tcPr>
            <w:tcW w:w="1980" w:type="dxa"/>
            <w:shd w:val="clear" w:color="auto" w:fill="DAEEF3"/>
          </w:tcPr>
          <w:p w:rsidR="00806461" w:rsidRPr="00806461" w:rsidRDefault="00806461" w:rsidP="00806461">
            <w:r w:rsidRPr="00806461">
              <w:t>Antara Taipei</w:t>
            </w:r>
          </w:p>
          <w:p w:rsidR="00806461" w:rsidRPr="00806461" w:rsidRDefault="00806461" w:rsidP="00806461">
            <w:r w:rsidRPr="00806461">
              <w:t>dan Jakarta</w:t>
            </w:r>
          </w:p>
        </w:tc>
        <w:tc>
          <w:tcPr>
            <w:tcW w:w="4678" w:type="dxa"/>
            <w:shd w:val="clear" w:color="auto" w:fill="DAEEF3"/>
          </w:tcPr>
          <w:p w:rsidR="00806461" w:rsidRPr="00806461" w:rsidRDefault="00806461" w:rsidP="00806461">
            <w:r w:rsidRPr="00806461">
              <w:t xml:space="preserve">1. </w:t>
            </w:r>
            <w:proofErr w:type="spellStart"/>
            <w:r w:rsidRPr="00806461">
              <w:t>Stasiun</w:t>
            </w:r>
            <w:proofErr w:type="spellEnd"/>
            <w:r w:rsidRPr="00806461">
              <w:t xml:space="preserve"> I Taipei AM-1323 kHz </w:t>
            </w:r>
          </w:p>
          <w:p w:rsidR="00806461" w:rsidRPr="00806461" w:rsidRDefault="00806461" w:rsidP="00806461">
            <w:r w:rsidRPr="00806461">
              <w:t>(</w:t>
            </w:r>
            <w:proofErr w:type="spellStart"/>
            <w:r w:rsidRPr="00806461">
              <w:t>Siaran</w:t>
            </w:r>
            <w:proofErr w:type="spellEnd"/>
            <w:r w:rsidRPr="00806461">
              <w:t xml:space="preserve"> I , </w:t>
            </w:r>
            <w:proofErr w:type="spellStart"/>
            <w:r w:rsidRPr="00806461">
              <w:t>Minggu</w:t>
            </w:r>
            <w:proofErr w:type="spellEnd"/>
            <w:r w:rsidRPr="00806461">
              <w:t xml:space="preserve"> 17:00-18:00)</w:t>
            </w:r>
          </w:p>
          <w:p w:rsidR="00806461" w:rsidRPr="00806461" w:rsidRDefault="00806461" w:rsidP="00806461">
            <w:r w:rsidRPr="00806461">
              <w:t xml:space="preserve">2. </w:t>
            </w:r>
            <w:proofErr w:type="spellStart"/>
            <w:r w:rsidRPr="00806461">
              <w:t>StasiunTashi</w:t>
            </w:r>
            <w:proofErr w:type="spellEnd"/>
            <w:r w:rsidRPr="00806461">
              <w:t xml:space="preserve"> AM-621 kHz</w:t>
            </w:r>
          </w:p>
          <w:p w:rsidR="00806461" w:rsidRPr="00806461" w:rsidRDefault="00806461" w:rsidP="00806461">
            <w:r w:rsidRPr="00806461">
              <w:t xml:space="preserve">( </w:t>
            </w:r>
            <w:proofErr w:type="spellStart"/>
            <w:r w:rsidRPr="00806461">
              <w:t>Siaran</w:t>
            </w:r>
            <w:proofErr w:type="spellEnd"/>
            <w:r w:rsidRPr="00806461">
              <w:t xml:space="preserve"> I , </w:t>
            </w:r>
            <w:proofErr w:type="spellStart"/>
            <w:r w:rsidRPr="00806461">
              <w:t>Minggu</w:t>
            </w:r>
            <w:proofErr w:type="spellEnd"/>
            <w:r w:rsidRPr="00806461">
              <w:t xml:space="preserve"> 17:00-18:00)</w:t>
            </w:r>
          </w:p>
          <w:p w:rsidR="00806461" w:rsidRPr="00806461" w:rsidRDefault="00806461" w:rsidP="00806461">
            <w:r w:rsidRPr="00806461">
              <w:t xml:space="preserve">3. </w:t>
            </w:r>
            <w:proofErr w:type="spellStart"/>
            <w:r w:rsidRPr="00806461">
              <w:t>StasiunHsinchu</w:t>
            </w:r>
            <w:proofErr w:type="spellEnd"/>
            <w:r w:rsidRPr="00806461">
              <w:t xml:space="preserve"> AM-1206 kHz</w:t>
            </w:r>
          </w:p>
          <w:p w:rsidR="00806461" w:rsidRPr="00806461" w:rsidRDefault="00806461" w:rsidP="00806461">
            <w:r w:rsidRPr="00806461">
              <w:t>(</w:t>
            </w:r>
            <w:proofErr w:type="spellStart"/>
            <w:r w:rsidRPr="00806461">
              <w:t>Siaran</w:t>
            </w:r>
            <w:proofErr w:type="spellEnd"/>
            <w:r w:rsidRPr="00806461">
              <w:t xml:space="preserve"> I , </w:t>
            </w:r>
            <w:proofErr w:type="spellStart"/>
            <w:r w:rsidRPr="00806461">
              <w:t>Minggu</w:t>
            </w:r>
            <w:proofErr w:type="spellEnd"/>
            <w:r w:rsidRPr="00806461">
              <w:t xml:space="preserve"> 17:00-18:00)</w:t>
            </w:r>
          </w:p>
          <w:p w:rsidR="00806461" w:rsidRPr="00806461" w:rsidRDefault="00806461" w:rsidP="00806461">
            <w:r w:rsidRPr="00806461">
              <w:rPr>
                <w:rFonts w:hint="eastAsia"/>
              </w:rPr>
              <w:t>4</w:t>
            </w:r>
            <w:r w:rsidRPr="00806461">
              <w:t xml:space="preserve">.Stasiun </w:t>
            </w:r>
            <w:proofErr w:type="spellStart"/>
            <w:r w:rsidRPr="00806461">
              <w:t>Kuanshi</w:t>
            </w:r>
            <w:proofErr w:type="spellEnd"/>
            <w:r w:rsidRPr="00806461">
              <w:t xml:space="preserve"> AM-1062 kHz</w:t>
            </w:r>
          </w:p>
          <w:p w:rsidR="00806461" w:rsidRPr="00806461" w:rsidRDefault="00806461" w:rsidP="00806461">
            <w:r w:rsidRPr="00806461">
              <w:t>(</w:t>
            </w:r>
            <w:proofErr w:type="spellStart"/>
            <w:r w:rsidRPr="00806461">
              <w:t>Siaranulang</w:t>
            </w:r>
            <w:proofErr w:type="spellEnd"/>
            <w:r w:rsidRPr="00806461">
              <w:t xml:space="preserve"> minggu19:00~20:00)</w:t>
            </w:r>
          </w:p>
          <w:p w:rsidR="00806461" w:rsidRPr="00806461" w:rsidRDefault="00806461" w:rsidP="00806461">
            <w:r w:rsidRPr="00806461">
              <w:rPr>
                <w:rFonts w:hint="eastAsia"/>
              </w:rPr>
              <w:t xml:space="preserve">5.Stasiun radio </w:t>
            </w:r>
            <w:proofErr w:type="spellStart"/>
            <w:r w:rsidRPr="00806461">
              <w:rPr>
                <w:rFonts w:hint="eastAsia"/>
              </w:rPr>
              <w:t>Kaoshiung</w:t>
            </w:r>
            <w:proofErr w:type="spellEnd"/>
          </w:p>
          <w:p w:rsidR="00806461" w:rsidRPr="00806461" w:rsidRDefault="00806461" w:rsidP="00806461">
            <w:r w:rsidRPr="00806461">
              <w:t>FM94.3</w:t>
            </w:r>
            <w:r w:rsidRPr="00806461">
              <w:t>、</w:t>
            </w:r>
            <w:r w:rsidRPr="00806461">
              <w:t>AM1089(</w:t>
            </w:r>
            <w:proofErr w:type="spellStart"/>
            <w:r w:rsidRPr="00806461">
              <w:t>minggu</w:t>
            </w:r>
            <w:proofErr w:type="spellEnd"/>
            <w:r w:rsidRPr="00806461">
              <w:t xml:space="preserve"> 7:00-8:00)</w:t>
            </w:r>
          </w:p>
          <w:p w:rsidR="00806461" w:rsidRPr="00806461" w:rsidRDefault="00806461" w:rsidP="00806461">
            <w:r w:rsidRPr="00806461">
              <w:rPr>
                <w:rFonts w:hint="eastAsia"/>
              </w:rPr>
              <w:t>6</w:t>
            </w:r>
            <w:r w:rsidRPr="00806461">
              <w:t>. Alamat Website</w:t>
            </w:r>
            <w:r w:rsidRPr="00806461">
              <w:rPr>
                <w:rFonts w:hint="eastAsia"/>
              </w:rPr>
              <w:t>：</w:t>
            </w:r>
          </w:p>
          <w:p w:rsidR="00806461" w:rsidRPr="00806461" w:rsidRDefault="00AB4BA7" w:rsidP="00806461">
            <w:hyperlink r:id="rId15" w:history="1">
              <w:r w:rsidR="00806461" w:rsidRPr="00806461">
                <w:rPr>
                  <w:rStyle w:val="a7"/>
                </w:rPr>
                <w:t>www.taiwanradio.com.tw</w:t>
              </w:r>
            </w:hyperlink>
          </w:p>
          <w:p w:rsidR="00806461" w:rsidRPr="00806461" w:rsidRDefault="00806461" w:rsidP="00806461">
            <w:r w:rsidRPr="00806461">
              <w:t>www.kbs.gov.tw</w:t>
            </w:r>
          </w:p>
        </w:tc>
      </w:tr>
      <w:tr w:rsidR="00806461" w:rsidRPr="00806461" w:rsidTr="00806461">
        <w:tc>
          <w:tcPr>
            <w:tcW w:w="1165" w:type="dxa"/>
            <w:vMerge/>
            <w:shd w:val="clear" w:color="auto" w:fill="DAEEF3"/>
          </w:tcPr>
          <w:p w:rsidR="00806461" w:rsidRPr="00806461" w:rsidRDefault="00806461" w:rsidP="00806461"/>
        </w:tc>
        <w:tc>
          <w:tcPr>
            <w:tcW w:w="1448" w:type="dxa"/>
            <w:shd w:val="clear" w:color="auto" w:fill="DAEEF3"/>
          </w:tcPr>
          <w:p w:rsidR="00806461" w:rsidRPr="00B10C0C" w:rsidRDefault="00B10C0C" w:rsidP="00806461">
            <w:r w:rsidRPr="00B10C0C">
              <w:rPr>
                <w:rFonts w:hint="eastAsia"/>
              </w:rPr>
              <w:t xml:space="preserve">Radio Taiwan </w:t>
            </w:r>
            <w:proofErr w:type="spellStart"/>
            <w:r w:rsidRPr="00B10C0C">
              <w:rPr>
                <w:rFonts w:hint="eastAsia"/>
              </w:rPr>
              <w:t>Internasional</w:t>
            </w:r>
            <w:proofErr w:type="spellEnd"/>
            <w:r w:rsidRPr="00B10C0C">
              <w:rPr>
                <w:rFonts w:hint="eastAsia"/>
              </w:rPr>
              <w:t xml:space="preserve"> (RTI)</w:t>
            </w:r>
          </w:p>
        </w:tc>
        <w:tc>
          <w:tcPr>
            <w:tcW w:w="1980" w:type="dxa"/>
            <w:shd w:val="clear" w:color="auto" w:fill="DAEEF3"/>
          </w:tcPr>
          <w:p w:rsidR="00806461" w:rsidRPr="00B10C0C" w:rsidRDefault="00806461" w:rsidP="00806461">
            <w:r w:rsidRPr="00B10C0C">
              <w:t>O</w:t>
            </w:r>
            <w:r w:rsidRPr="00B10C0C">
              <w:rPr>
                <w:rFonts w:hint="eastAsia"/>
              </w:rPr>
              <w:t>rang Indonesia di Taiwan</w:t>
            </w:r>
          </w:p>
        </w:tc>
        <w:tc>
          <w:tcPr>
            <w:tcW w:w="4678" w:type="dxa"/>
            <w:shd w:val="clear" w:color="auto" w:fill="DAEEF3"/>
          </w:tcPr>
          <w:p w:rsidR="00B10C0C" w:rsidRPr="008B77AA" w:rsidRDefault="00B10C0C" w:rsidP="00B10C0C">
            <w:pPr>
              <w:rPr>
                <w:color w:val="FF0000"/>
              </w:rPr>
            </w:pPr>
            <w:r w:rsidRPr="00B10C0C">
              <w:rPr>
                <w:rFonts w:hint="eastAsia"/>
              </w:rPr>
              <w:t>1.</w:t>
            </w:r>
            <w:r w:rsidRPr="00B10C0C">
              <w:t xml:space="preserve">Stasiun </w:t>
            </w:r>
            <w:r w:rsidRPr="00B10C0C">
              <w:rPr>
                <w:rFonts w:hint="eastAsia"/>
              </w:rPr>
              <w:t xml:space="preserve">Radio Taiwan </w:t>
            </w:r>
            <w:proofErr w:type="spellStart"/>
            <w:r w:rsidRPr="00B10C0C">
              <w:rPr>
                <w:rFonts w:hint="eastAsia"/>
              </w:rPr>
              <w:t>Internasional</w:t>
            </w:r>
            <w:proofErr w:type="spellEnd"/>
            <w:r w:rsidRPr="00B10C0C">
              <w:rPr>
                <w:rFonts w:hint="eastAsia"/>
              </w:rPr>
              <w:t xml:space="preserve"> (RTI) </w:t>
            </w:r>
            <w:r w:rsidRPr="008B77AA">
              <w:rPr>
                <w:color w:val="FF0000"/>
              </w:rPr>
              <w:t>AM</w:t>
            </w:r>
            <w:r w:rsidR="008B77AA" w:rsidRPr="008B77AA">
              <w:rPr>
                <w:rFonts w:hint="eastAsia"/>
                <w:color w:val="FF0000"/>
              </w:rPr>
              <w:t>1557</w:t>
            </w:r>
          </w:p>
          <w:p w:rsidR="00B10C0C" w:rsidRPr="00B10C0C" w:rsidRDefault="00B10C0C" w:rsidP="00B10C0C">
            <w:r w:rsidRPr="00B10C0C">
              <w:rPr>
                <w:rFonts w:hint="eastAsia"/>
              </w:rPr>
              <w:t>(</w:t>
            </w:r>
            <w:proofErr w:type="spellStart"/>
            <w:r w:rsidRPr="00B10C0C">
              <w:rPr>
                <w:rFonts w:hint="eastAsia"/>
              </w:rPr>
              <w:t>Siaran</w:t>
            </w:r>
            <w:proofErr w:type="spellEnd"/>
            <w:r w:rsidRPr="00B10C0C">
              <w:rPr>
                <w:rFonts w:hint="eastAsia"/>
              </w:rPr>
              <w:t xml:space="preserve"> I, </w:t>
            </w:r>
            <w:proofErr w:type="spellStart"/>
            <w:r w:rsidRPr="00B10C0C">
              <w:t>Kamis</w:t>
            </w:r>
            <w:proofErr w:type="spellEnd"/>
            <w:r w:rsidRPr="00B10C0C">
              <w:t xml:space="preserve"> </w:t>
            </w:r>
            <w:r w:rsidR="008B77AA">
              <w:rPr>
                <w:rFonts w:hint="eastAsia"/>
              </w:rPr>
              <w:t>16</w:t>
            </w:r>
            <w:r w:rsidRPr="00B10C0C">
              <w:t>:00-</w:t>
            </w:r>
            <w:r w:rsidR="008B77AA">
              <w:rPr>
                <w:rFonts w:hint="eastAsia"/>
              </w:rPr>
              <w:t>17</w:t>
            </w:r>
            <w:r w:rsidRPr="00B10C0C">
              <w:t>:00</w:t>
            </w:r>
            <w:r w:rsidRPr="00B10C0C">
              <w:rPr>
                <w:rFonts w:hint="eastAsia"/>
              </w:rPr>
              <w:t>)</w:t>
            </w:r>
          </w:p>
          <w:p w:rsidR="00B10C0C" w:rsidRPr="00B10C0C" w:rsidRDefault="00B10C0C" w:rsidP="00B10C0C">
            <w:r w:rsidRPr="00B10C0C">
              <w:t xml:space="preserve">2.Stasiun </w:t>
            </w:r>
            <w:r w:rsidRPr="00B10C0C">
              <w:rPr>
                <w:rFonts w:hint="eastAsia"/>
              </w:rPr>
              <w:t xml:space="preserve">Radio Taiwan </w:t>
            </w:r>
            <w:proofErr w:type="spellStart"/>
            <w:r w:rsidRPr="00B10C0C">
              <w:rPr>
                <w:rFonts w:hint="eastAsia"/>
              </w:rPr>
              <w:t>Internasional</w:t>
            </w:r>
            <w:proofErr w:type="spellEnd"/>
            <w:r w:rsidRPr="00B10C0C">
              <w:rPr>
                <w:rFonts w:hint="eastAsia"/>
              </w:rPr>
              <w:t xml:space="preserve"> (RTI)</w:t>
            </w:r>
            <w:r w:rsidRPr="00B10C0C">
              <w:t xml:space="preserve"> </w:t>
            </w:r>
            <w:r w:rsidRPr="008B77AA">
              <w:rPr>
                <w:color w:val="FF0000"/>
              </w:rPr>
              <w:t>AM</w:t>
            </w:r>
            <w:r w:rsidR="008B77AA" w:rsidRPr="008B77AA">
              <w:rPr>
                <w:rFonts w:hint="eastAsia"/>
                <w:color w:val="FF0000"/>
              </w:rPr>
              <w:t>1557</w:t>
            </w:r>
          </w:p>
          <w:p w:rsidR="00B10C0C" w:rsidRPr="00B10C0C" w:rsidRDefault="00B10C0C" w:rsidP="00B10C0C">
            <w:r w:rsidRPr="00B10C0C">
              <w:rPr>
                <w:rFonts w:hint="eastAsia"/>
              </w:rPr>
              <w:t>(</w:t>
            </w:r>
            <w:proofErr w:type="spellStart"/>
            <w:r w:rsidRPr="00B10C0C">
              <w:rPr>
                <w:rFonts w:hint="eastAsia"/>
              </w:rPr>
              <w:t>siaran</w:t>
            </w:r>
            <w:proofErr w:type="spellEnd"/>
            <w:r w:rsidRPr="00B10C0C">
              <w:rPr>
                <w:rFonts w:hint="eastAsia"/>
              </w:rPr>
              <w:t xml:space="preserve"> </w:t>
            </w:r>
            <w:proofErr w:type="spellStart"/>
            <w:r w:rsidRPr="00B10C0C">
              <w:t>ulang</w:t>
            </w:r>
            <w:proofErr w:type="spellEnd"/>
            <w:r w:rsidRPr="00B10C0C">
              <w:rPr>
                <w:rFonts w:hint="eastAsia"/>
              </w:rPr>
              <w:t xml:space="preserve">, </w:t>
            </w:r>
            <w:proofErr w:type="spellStart"/>
            <w:r w:rsidRPr="00B10C0C">
              <w:t>Jumat</w:t>
            </w:r>
            <w:proofErr w:type="spellEnd"/>
            <w:r w:rsidRPr="00B10C0C">
              <w:t xml:space="preserve"> </w:t>
            </w:r>
            <w:r w:rsidR="008B77AA" w:rsidRPr="008B77AA">
              <w:rPr>
                <w:rFonts w:hint="eastAsia"/>
                <w:color w:val="FF0000"/>
              </w:rPr>
              <w:t>7</w:t>
            </w:r>
            <w:r w:rsidR="008B77AA" w:rsidRPr="008B77AA">
              <w:rPr>
                <w:color w:val="FF0000"/>
              </w:rPr>
              <w:t>:00-</w:t>
            </w:r>
            <w:r w:rsidR="008B77AA" w:rsidRPr="008B77AA">
              <w:rPr>
                <w:rFonts w:hint="eastAsia"/>
                <w:color w:val="FF0000"/>
              </w:rPr>
              <w:t>8</w:t>
            </w:r>
            <w:r w:rsidRPr="008B77AA">
              <w:rPr>
                <w:color w:val="FF0000"/>
              </w:rPr>
              <w:t>:00</w:t>
            </w:r>
            <w:r w:rsidRPr="00B10C0C">
              <w:rPr>
                <w:rFonts w:hint="eastAsia"/>
              </w:rPr>
              <w:t>)</w:t>
            </w:r>
          </w:p>
          <w:p w:rsidR="00B10C0C" w:rsidRPr="00B10C0C" w:rsidRDefault="00B10C0C" w:rsidP="00B10C0C">
            <w:r w:rsidRPr="00B10C0C">
              <w:rPr>
                <w:rFonts w:hint="eastAsia"/>
              </w:rPr>
              <w:t>3.</w:t>
            </w:r>
            <w:r w:rsidRPr="00B10C0C">
              <w:t>Alamat Website</w:t>
            </w:r>
            <w:r w:rsidRPr="00B10C0C">
              <w:rPr>
                <w:rFonts w:hint="eastAsia"/>
              </w:rPr>
              <w:t>：</w:t>
            </w:r>
          </w:p>
          <w:p w:rsidR="00806461" w:rsidRPr="00B10C0C" w:rsidRDefault="00B10C0C" w:rsidP="00B10C0C">
            <w:r w:rsidRPr="00B10C0C">
              <w:t>indonesian.rti.org.tw</w:t>
            </w:r>
          </w:p>
        </w:tc>
      </w:tr>
      <w:tr w:rsidR="00806461" w:rsidRPr="00806461" w:rsidTr="00806461">
        <w:tc>
          <w:tcPr>
            <w:tcW w:w="1165" w:type="dxa"/>
            <w:vMerge/>
            <w:shd w:val="clear" w:color="auto" w:fill="DAEEF3"/>
          </w:tcPr>
          <w:p w:rsidR="00806461" w:rsidRPr="00806461" w:rsidRDefault="00806461" w:rsidP="00806461"/>
        </w:tc>
        <w:tc>
          <w:tcPr>
            <w:tcW w:w="1448" w:type="dxa"/>
            <w:shd w:val="clear" w:color="auto" w:fill="DAEEF3"/>
          </w:tcPr>
          <w:p w:rsidR="00806461" w:rsidRPr="00806461" w:rsidRDefault="00806461" w:rsidP="00806461">
            <w:r w:rsidRPr="00806461">
              <w:t>Radio</w:t>
            </w:r>
          </w:p>
          <w:p w:rsidR="00806461" w:rsidRPr="00806461" w:rsidRDefault="00806461" w:rsidP="00806461">
            <w:r w:rsidRPr="00806461">
              <w:t>panorama</w:t>
            </w:r>
          </w:p>
        </w:tc>
        <w:tc>
          <w:tcPr>
            <w:tcW w:w="1980" w:type="dxa"/>
            <w:shd w:val="clear" w:color="auto" w:fill="DAEEF3"/>
          </w:tcPr>
          <w:p w:rsidR="00806461" w:rsidRPr="00806461" w:rsidRDefault="00806461" w:rsidP="00806461">
            <w:r w:rsidRPr="00806461">
              <w:t xml:space="preserve">Dari </w:t>
            </w:r>
            <w:proofErr w:type="spellStart"/>
            <w:r w:rsidRPr="00806461">
              <w:t>Hati</w:t>
            </w:r>
            <w:proofErr w:type="spellEnd"/>
          </w:p>
          <w:p w:rsidR="00806461" w:rsidRPr="00806461" w:rsidRDefault="00806461" w:rsidP="00806461">
            <w:proofErr w:type="spellStart"/>
            <w:r w:rsidRPr="00806461">
              <w:t>sehati</w:t>
            </w:r>
            <w:proofErr w:type="spellEnd"/>
          </w:p>
        </w:tc>
        <w:tc>
          <w:tcPr>
            <w:tcW w:w="4678" w:type="dxa"/>
            <w:shd w:val="clear" w:color="auto" w:fill="DAEEF3"/>
          </w:tcPr>
          <w:p w:rsidR="00806461" w:rsidRPr="00806461" w:rsidRDefault="00806461" w:rsidP="00806461">
            <w:r w:rsidRPr="00806461">
              <w:t>1.Stasiun radio Hakka BaodaoFM93.7</w:t>
            </w:r>
          </w:p>
          <w:p w:rsidR="00806461" w:rsidRPr="00806461" w:rsidRDefault="00806461" w:rsidP="00806461">
            <w:r w:rsidRPr="00806461">
              <w:rPr>
                <w:rFonts w:hint="eastAsia"/>
              </w:rPr>
              <w:t>(</w:t>
            </w:r>
            <w:proofErr w:type="spellStart"/>
            <w:r w:rsidRPr="00806461">
              <w:rPr>
                <w:rFonts w:hint="eastAsia"/>
              </w:rPr>
              <w:t>Siaran</w:t>
            </w:r>
            <w:proofErr w:type="spellEnd"/>
            <w:r w:rsidRPr="00806461">
              <w:rPr>
                <w:rFonts w:hint="eastAsia"/>
              </w:rPr>
              <w:t xml:space="preserve"> I, </w:t>
            </w:r>
            <w:proofErr w:type="spellStart"/>
            <w:r w:rsidRPr="00806461">
              <w:t>Minggu</w:t>
            </w:r>
            <w:proofErr w:type="spellEnd"/>
            <w:r w:rsidRPr="00806461">
              <w:t xml:space="preserve"> 14:00-15:00</w:t>
            </w:r>
            <w:r w:rsidRPr="00806461">
              <w:rPr>
                <w:rFonts w:hint="eastAsia"/>
              </w:rPr>
              <w:t>)</w:t>
            </w:r>
          </w:p>
          <w:p w:rsidR="008816F3" w:rsidRDefault="00806461" w:rsidP="00806461">
            <w:r w:rsidRPr="00806461">
              <w:t>2.</w:t>
            </w:r>
            <w:r w:rsidR="004D318B">
              <w:rPr>
                <w:rFonts w:hint="eastAsia"/>
              </w:rPr>
              <w:t xml:space="preserve"> </w:t>
            </w:r>
            <w:r w:rsidR="007A55EB">
              <w:rPr>
                <w:rFonts w:hint="eastAsia"/>
              </w:rPr>
              <w:t>Happy Radio</w:t>
            </w:r>
            <w:r w:rsidR="001E6A20">
              <w:rPr>
                <w:rFonts w:hint="eastAsia"/>
              </w:rPr>
              <w:t xml:space="preserve"> FM89.5</w:t>
            </w:r>
          </w:p>
          <w:p w:rsidR="004D318B" w:rsidRPr="00806461" w:rsidRDefault="004D318B" w:rsidP="004D318B">
            <w:r w:rsidRPr="00806461">
              <w:rPr>
                <w:rFonts w:hint="eastAsia"/>
              </w:rPr>
              <w:t>(</w:t>
            </w:r>
            <w:proofErr w:type="spellStart"/>
            <w:r w:rsidRPr="00806461">
              <w:rPr>
                <w:rFonts w:hint="eastAsia"/>
              </w:rPr>
              <w:t>siaran</w:t>
            </w:r>
            <w:r w:rsidRPr="00806461">
              <w:t>ulang</w:t>
            </w:r>
            <w:proofErr w:type="spellEnd"/>
            <w:r w:rsidRPr="00806461">
              <w:rPr>
                <w:rFonts w:hint="eastAsia"/>
              </w:rPr>
              <w:t>,</w:t>
            </w:r>
            <w:r w:rsidRPr="004D318B">
              <w:t xml:space="preserve"> </w:t>
            </w:r>
            <w:proofErr w:type="spellStart"/>
            <w:r w:rsidRPr="004D318B">
              <w:t>Minggu</w:t>
            </w:r>
            <w:proofErr w:type="spellEnd"/>
            <w:r w:rsidRPr="004D318B">
              <w:t xml:space="preserve"> 18:00-19:00)</w:t>
            </w:r>
          </w:p>
          <w:p w:rsidR="00806461" w:rsidRPr="00806461" w:rsidRDefault="00806461" w:rsidP="00806461">
            <w:r w:rsidRPr="00806461">
              <w:t xml:space="preserve">3.Alamat website : </w:t>
            </w:r>
          </w:p>
          <w:p w:rsidR="00806461" w:rsidRPr="00806461" w:rsidRDefault="00806461" w:rsidP="00806461">
            <w:r w:rsidRPr="00806461">
              <w:t>www.formosahakka.org.tw</w:t>
            </w:r>
          </w:p>
          <w:p w:rsidR="00806461" w:rsidRPr="00806461" w:rsidRDefault="00806461" w:rsidP="00806461">
            <w:proofErr w:type="spellStart"/>
            <w:r w:rsidRPr="00806461">
              <w:t>xn</w:t>
            </w:r>
            <w:proofErr w:type="spellEnd"/>
            <w:r w:rsidRPr="00806461">
              <w:t>--kpr15ecvjts4d.tw</w:t>
            </w:r>
          </w:p>
        </w:tc>
      </w:tr>
    </w:tbl>
    <w:p w:rsidR="004D318B" w:rsidRDefault="004D318B" w:rsidP="00B60A5B">
      <w:pPr>
        <w:rPr>
          <w:rFonts w:ascii="Times New Roman" w:hAnsi="Times New Roman" w:cs="Times New Roman"/>
        </w:rPr>
      </w:pPr>
    </w:p>
    <w:p w:rsidR="004D318B" w:rsidRDefault="004D318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318B" w:rsidRDefault="004D318B" w:rsidP="00B60A5B">
      <w:pPr>
        <w:rPr>
          <w:rFonts w:ascii="Times New Roman" w:hAnsi="Times New Roman" w:cs="Times New Roman"/>
        </w:rPr>
      </w:pPr>
      <w:r w:rsidRPr="004D318B">
        <w:rPr>
          <w:rFonts w:ascii="Times New Roman" w:hAnsi="Times New Roman" w:cs="Times New Roman" w:hint="eastAsia"/>
          <w:highlight w:val="yellow"/>
        </w:rPr>
        <w:lastRenderedPageBreak/>
        <w:t>越南語</w:t>
      </w:r>
    </w:p>
    <w:p w:rsidR="004D318B" w:rsidRDefault="004D318B" w:rsidP="004D318B">
      <w:pPr>
        <w:rPr>
          <w:rFonts w:ascii="Times New Roman" w:hAnsi="Times New Roman" w:cs="Times New Roman"/>
          <w:color w:val="4472C4" w:themeColor="accent1"/>
        </w:rPr>
      </w:pPr>
      <w:proofErr w:type="spellStart"/>
      <w:r w:rsidRPr="004D318B">
        <w:rPr>
          <w:rFonts w:ascii="Times New Roman" w:hAnsi="Times New Roman" w:cs="Times New Roman"/>
          <w:color w:val="4472C4" w:themeColor="accent1"/>
        </w:rPr>
        <w:t>Bô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̣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lao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động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uy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̉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nhiệm</w:t>
      </w:r>
      <w:proofErr w:type="spellEnd"/>
      <w:r w:rsidR="003E31D7">
        <w:rPr>
          <w:rFonts w:ascii="Times New Roman" w:hAnsi="Times New Roman" w:cs="Times New Roman" w:hint="eastAsia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Bản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chương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trình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tần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số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radio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được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ủy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thác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thực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hiện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>「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biên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soạn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va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̀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phát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thanh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tiết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mục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dịch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vụ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lao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động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nước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ngoài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bằng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tiếng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Trung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va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̀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tiếng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nước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ngoài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>」</w:t>
      </w:r>
      <w:r w:rsidRPr="004D318B">
        <w:rPr>
          <w:rFonts w:ascii="Times New Roman" w:hAnsi="Times New Roman" w:cs="Times New Roman"/>
          <w:color w:val="4472C4" w:themeColor="accent1"/>
        </w:rPr>
        <w:t>.(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lấy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thời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gian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tiết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mục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phát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thanh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thực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tê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́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làm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4D318B">
        <w:rPr>
          <w:rFonts w:ascii="Times New Roman" w:hAnsi="Times New Roman" w:cs="Times New Roman"/>
          <w:color w:val="4472C4" w:themeColor="accent1"/>
        </w:rPr>
        <w:t>chuẩn</w:t>
      </w:r>
      <w:proofErr w:type="spellEnd"/>
      <w:r w:rsidRPr="004D318B">
        <w:rPr>
          <w:rFonts w:ascii="Times New Roman" w:hAnsi="Times New Roman" w:cs="Times New Roman"/>
          <w:color w:val="4472C4" w:themeColor="accent1"/>
        </w:rPr>
        <w:t>)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3"/>
        <w:gridCol w:w="1559"/>
        <w:gridCol w:w="1560"/>
        <w:gridCol w:w="4677"/>
      </w:tblGrid>
      <w:tr w:rsidR="004D318B" w:rsidRPr="004D318B" w:rsidTr="00173389">
        <w:tc>
          <w:tcPr>
            <w:tcW w:w="1243" w:type="dxa"/>
            <w:shd w:val="clear" w:color="auto" w:fill="E9EFF7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Ngôn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ngư</w:t>
            </w:r>
            <w:proofErr w:type="spellEnd"/>
            <w:r w:rsidRPr="004D318B">
              <w:rPr>
                <w:rFonts w:ascii="Times New Roman" w:hAnsi="Times New Roman" w:cs="Times New Roman"/>
              </w:rPr>
              <w:t>̃</w:t>
            </w:r>
          </w:p>
        </w:tc>
        <w:tc>
          <w:tcPr>
            <w:tcW w:w="1559" w:type="dxa"/>
            <w:shd w:val="clear" w:color="auto" w:fill="E9EFF7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Đài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phát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</w:p>
        </w:tc>
        <w:tc>
          <w:tcPr>
            <w:tcW w:w="1560" w:type="dxa"/>
            <w:shd w:val="clear" w:color="auto" w:fill="E9EFF7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Tên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tiết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mục</w:t>
            </w:r>
            <w:proofErr w:type="spellEnd"/>
          </w:p>
        </w:tc>
        <w:tc>
          <w:tcPr>
            <w:tcW w:w="4677" w:type="dxa"/>
            <w:shd w:val="clear" w:color="auto" w:fill="E9EFF7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Kênh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Radio</w:t>
            </w:r>
          </w:p>
        </w:tc>
      </w:tr>
      <w:tr w:rsidR="004D318B" w:rsidRPr="004D318B" w:rsidTr="00173389">
        <w:tc>
          <w:tcPr>
            <w:tcW w:w="1243" w:type="dxa"/>
            <w:vMerge w:val="restart"/>
            <w:shd w:val="clear" w:color="auto" w:fill="EAF1DD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Việt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Nam 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Công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ty HH </w:t>
            </w:r>
            <w:proofErr w:type="spellStart"/>
            <w:r w:rsidRPr="004D318B">
              <w:rPr>
                <w:rFonts w:ascii="Times New Roman" w:hAnsi="Times New Roman" w:cs="Times New Roman"/>
              </w:rPr>
              <w:t>quảng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cáo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Á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Thê</w:t>
            </w:r>
            <w:proofErr w:type="spellEnd"/>
            <w:r w:rsidRPr="004D318B">
              <w:rPr>
                <w:rFonts w:ascii="Times New Roman" w:hAnsi="Times New Roman" w:cs="Times New Roman"/>
              </w:rPr>
              <w:t>́</w:t>
            </w:r>
          </w:p>
        </w:tc>
        <w:tc>
          <w:tcPr>
            <w:tcW w:w="1560" w:type="dxa"/>
            <w:shd w:val="clear" w:color="auto" w:fill="EAF1DD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Khách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Việt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4677" w:type="dxa"/>
            <w:shd w:val="clear" w:color="auto" w:fill="EAF1DD"/>
            <w:vAlign w:val="center"/>
          </w:tcPr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1.Đài 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phát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Khách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Gia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Đảo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Ngọc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FM93.7 ( 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phát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vào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chu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17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18giờ 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2.Đài 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phát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Quan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Tâm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Hô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Trơ</w:t>
            </w:r>
            <w:proofErr w:type="spellEnd"/>
            <w:r w:rsidRPr="004D318B">
              <w:rPr>
                <w:rFonts w:ascii="Times New Roman" w:hAnsi="Times New Roman" w:cs="Times New Roman"/>
              </w:rPr>
              <w:t>̣ FM91.1 (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phát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lại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vào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chu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21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>̀)</w:t>
            </w:r>
          </w:p>
          <w:p w:rsidR="00B969C8" w:rsidRPr="00B969C8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>3.Đó</w:t>
            </w:r>
            <w:r w:rsidRPr="00B969C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969C8">
              <w:rPr>
                <w:rFonts w:ascii="Times New Roman" w:hAnsi="Times New Roman" w:cs="Times New Roman"/>
              </w:rPr>
              <w:t>nghe</w:t>
            </w:r>
            <w:proofErr w:type="spellEnd"/>
            <w:r w:rsidRPr="00B969C8">
              <w:rPr>
                <w:rFonts w:ascii="Times New Roman" w:hAnsi="Times New Roman" w:cs="Times New Roman"/>
              </w:rPr>
              <w:t xml:space="preserve"> qua web:</w:t>
            </w:r>
          </w:p>
          <w:p w:rsidR="00B969C8" w:rsidRPr="00B969C8" w:rsidRDefault="00AB4BA7" w:rsidP="004D318B">
            <w:pPr>
              <w:rPr>
                <w:rFonts w:ascii="Times New Roman" w:hAnsi="Times New Roman" w:cs="Times New Roman"/>
              </w:rPr>
            </w:pPr>
            <w:hyperlink r:id="rId16" w:history="1">
              <w:r w:rsidR="00B969C8" w:rsidRPr="00B969C8">
                <w:rPr>
                  <w:rFonts w:ascii="Times New Roman" w:hAnsi="Times New Roman" w:cs="Times New Roman"/>
                </w:rPr>
                <w:t>www.formosahakka.org.tw</w:t>
              </w:r>
            </w:hyperlink>
          </w:p>
          <w:p w:rsidR="004D318B" w:rsidRPr="004D318B" w:rsidRDefault="00B969C8" w:rsidP="004D318B">
            <w:pPr>
              <w:rPr>
                <w:rFonts w:ascii="Times New Roman" w:hAnsi="Times New Roman" w:cs="Times New Roman"/>
              </w:rPr>
            </w:pPr>
            <w:r w:rsidRPr="00B969C8">
              <w:rPr>
                <w:rFonts w:ascii="Times New Roman" w:hAnsi="Times New Roman" w:cs="Times New Roman"/>
              </w:rPr>
              <w:t>radio.taiwancarecenter.org</w:t>
            </w:r>
          </w:p>
        </w:tc>
      </w:tr>
      <w:tr w:rsidR="004D318B" w:rsidRPr="004D318B" w:rsidTr="00173389">
        <w:tc>
          <w:tcPr>
            <w:tcW w:w="1243" w:type="dxa"/>
            <w:vMerge/>
            <w:shd w:val="clear" w:color="auto" w:fill="FDE9D9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4D318B" w:rsidRPr="00B10C0C" w:rsidRDefault="00B10C0C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B10C0C">
              <w:rPr>
                <w:rFonts w:ascii="Times New Roman" w:hAnsi="Times New Roman" w:cs="Times New Roman"/>
              </w:rPr>
              <w:t>Đài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phát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thanh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r w:rsidRPr="00B10C0C">
              <w:rPr>
                <w:rFonts w:ascii="Times New Roman" w:hAnsi="Times New Roman" w:cs="Times New Roman"/>
                <w:lang w:val="vi-VN"/>
              </w:rPr>
              <w:t xml:space="preserve">Quốc tế Đài Loan </w:t>
            </w:r>
            <w:r w:rsidRPr="00B10C0C">
              <w:rPr>
                <w:rFonts w:ascii="Times New Roman" w:hAnsi="Times New Roman" w:cs="Times New Roman" w:hint="eastAsia"/>
                <w:lang w:val="vi-VN"/>
              </w:rPr>
              <w:t>(RTI)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4D318B" w:rsidRPr="00B10C0C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B10C0C">
              <w:rPr>
                <w:rFonts w:ascii="Times New Roman" w:hAnsi="Times New Roman" w:cs="Times New Roman"/>
              </w:rPr>
              <w:t>Các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bạn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</w:p>
          <w:p w:rsidR="004D318B" w:rsidRPr="00B10C0C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B10C0C">
              <w:rPr>
                <w:rFonts w:ascii="Times New Roman" w:hAnsi="Times New Roman" w:cs="Times New Roman"/>
              </w:rPr>
              <w:t>Việt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tại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Đài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Loan</w:t>
            </w:r>
          </w:p>
        </w:tc>
        <w:tc>
          <w:tcPr>
            <w:tcW w:w="4677" w:type="dxa"/>
            <w:shd w:val="clear" w:color="auto" w:fill="FDE9D9"/>
            <w:vAlign w:val="center"/>
          </w:tcPr>
          <w:p w:rsidR="00B10C0C" w:rsidRPr="00B10C0C" w:rsidRDefault="00B10C0C" w:rsidP="00B10C0C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proofErr w:type="spellStart"/>
            <w:r w:rsidRPr="00B10C0C">
              <w:rPr>
                <w:rFonts w:ascii="Times New Roman" w:hAnsi="Times New Roman" w:cs="Times New Roman"/>
              </w:rPr>
              <w:t>Đài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phát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thanh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r w:rsidRPr="00B10C0C">
              <w:rPr>
                <w:rFonts w:ascii="Times New Roman" w:hAnsi="Times New Roman" w:cs="Times New Roman" w:hint="eastAsia"/>
              </w:rPr>
              <w:t>Qu</w:t>
            </w:r>
            <w:r w:rsidRPr="00B10C0C">
              <w:rPr>
                <w:rFonts w:ascii="Times New Roman" w:hAnsi="Times New Roman" w:cs="Times New Roman"/>
                <w:lang w:val="vi-VN"/>
              </w:rPr>
              <w:t xml:space="preserve">ốc tế Đài Loan </w:t>
            </w:r>
            <w:r w:rsidRPr="008B77AA">
              <w:rPr>
                <w:rFonts w:ascii="Times New Roman" w:hAnsi="Times New Roman" w:cs="Times New Roman"/>
                <w:color w:val="FF0000"/>
              </w:rPr>
              <w:t>AM 1</w:t>
            </w:r>
            <w:r w:rsidR="008B77AA" w:rsidRPr="008B77AA">
              <w:rPr>
                <w:rFonts w:ascii="Times New Roman" w:hAnsi="Times New Roman" w:cs="Times New Roman" w:hint="eastAsia"/>
                <w:color w:val="FF0000"/>
              </w:rPr>
              <w:t>557</w:t>
            </w:r>
          </w:p>
          <w:p w:rsidR="00B10C0C" w:rsidRPr="00B10C0C" w:rsidRDefault="00B10C0C" w:rsidP="00B10C0C">
            <w:pPr>
              <w:pStyle w:val="a8"/>
              <w:ind w:leftChars="0" w:left="360"/>
              <w:rPr>
                <w:rFonts w:ascii="Times New Roman" w:hAnsi="Times New Roman" w:cs="Times New Roman"/>
              </w:rPr>
            </w:pPr>
            <w:r w:rsidRPr="00B10C0C">
              <w:rPr>
                <w:rFonts w:ascii="Times New Roman" w:hAnsi="Times New Roman" w:cs="Times New Roman" w:hint="eastAsia"/>
              </w:rPr>
              <w:t>(</w:t>
            </w:r>
            <w:proofErr w:type="spellStart"/>
            <w:r w:rsidRPr="00B10C0C">
              <w:rPr>
                <w:rFonts w:ascii="Times New Roman" w:hAnsi="Times New Roman" w:cs="Times New Roman"/>
              </w:rPr>
              <w:t>phát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thanh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lần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10C0C">
              <w:rPr>
                <w:rFonts w:ascii="Times New Roman" w:hAnsi="Times New Roman" w:cs="Times New Roman"/>
              </w:rPr>
              <w:t>vào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thư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B10C0C">
              <w:rPr>
                <w:rFonts w:ascii="Times New Roman" w:hAnsi="Times New Roman" w:cs="Times New Roman" w:hint="eastAsia"/>
              </w:rPr>
              <w:t>ba</w:t>
            </w:r>
            <w:proofErr w:type="spellEnd"/>
            <w:r w:rsidRPr="00B10C0C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hàng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tuần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tư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̀ </w:t>
            </w:r>
            <w:r w:rsidR="008B77AA">
              <w:rPr>
                <w:rFonts w:ascii="Times New Roman" w:hAnsi="Times New Roman" w:cs="Times New Roman" w:hint="eastAsia"/>
              </w:rPr>
              <w:t>16</w:t>
            </w:r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giơ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B10C0C">
              <w:rPr>
                <w:rFonts w:ascii="Times New Roman" w:hAnsi="Times New Roman" w:cs="Times New Roman"/>
              </w:rPr>
              <w:t>đến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r w:rsidR="008B77AA">
              <w:rPr>
                <w:rFonts w:ascii="Times New Roman" w:hAnsi="Times New Roman" w:cs="Times New Roman" w:hint="eastAsia"/>
              </w:rPr>
              <w:t>17</w:t>
            </w:r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giơ</w:t>
            </w:r>
            <w:proofErr w:type="spellEnd"/>
            <w:r w:rsidRPr="00B10C0C">
              <w:rPr>
                <w:rFonts w:ascii="Times New Roman" w:hAnsi="Times New Roman" w:cs="Times New Roman"/>
              </w:rPr>
              <w:t>̀</w:t>
            </w:r>
            <w:r w:rsidRPr="00B10C0C">
              <w:rPr>
                <w:rFonts w:ascii="Times New Roman" w:hAnsi="Times New Roman" w:cs="Times New Roman" w:hint="eastAsia"/>
              </w:rPr>
              <w:t>)</w:t>
            </w:r>
          </w:p>
          <w:p w:rsidR="00B10C0C" w:rsidRPr="00B10C0C" w:rsidRDefault="00B10C0C" w:rsidP="00B10C0C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proofErr w:type="spellStart"/>
            <w:r w:rsidRPr="00B10C0C">
              <w:rPr>
                <w:rFonts w:ascii="Times New Roman" w:hAnsi="Times New Roman" w:cs="Times New Roman"/>
              </w:rPr>
              <w:t>Đài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phát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thanh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Quốc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tê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B10C0C">
              <w:rPr>
                <w:rFonts w:ascii="Times New Roman" w:hAnsi="Times New Roman" w:cs="Times New Roman"/>
              </w:rPr>
              <w:t>Đài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Loan </w:t>
            </w:r>
            <w:r w:rsidRPr="008B77AA">
              <w:rPr>
                <w:rFonts w:ascii="Times New Roman" w:hAnsi="Times New Roman" w:cs="Times New Roman"/>
                <w:color w:val="FF0000"/>
              </w:rPr>
              <w:t>AM 1</w:t>
            </w:r>
            <w:r w:rsidR="008B77AA" w:rsidRPr="008B77AA">
              <w:rPr>
                <w:rFonts w:ascii="Times New Roman" w:hAnsi="Times New Roman" w:cs="Times New Roman" w:hint="eastAsia"/>
                <w:color w:val="FF0000"/>
              </w:rPr>
              <w:t>557</w:t>
            </w:r>
          </w:p>
          <w:p w:rsidR="00B10C0C" w:rsidRPr="00B10C0C" w:rsidRDefault="00B10C0C" w:rsidP="00B10C0C">
            <w:pPr>
              <w:pStyle w:val="a8"/>
              <w:ind w:leftChars="0" w:left="360"/>
              <w:rPr>
                <w:rFonts w:ascii="Times New Roman" w:hAnsi="Times New Roman" w:cs="Times New Roman"/>
              </w:rPr>
            </w:pPr>
            <w:r w:rsidRPr="00B10C0C">
              <w:rPr>
                <w:rFonts w:ascii="Times New Roman" w:hAnsi="Times New Roman" w:cs="Times New Roman" w:hint="eastAsia"/>
              </w:rPr>
              <w:t>(</w:t>
            </w:r>
            <w:proofErr w:type="spellStart"/>
            <w:r w:rsidRPr="00B10C0C">
              <w:rPr>
                <w:rFonts w:ascii="Times New Roman" w:hAnsi="Times New Roman" w:cs="Times New Roman"/>
              </w:rPr>
              <w:t>Phát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lại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vào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thư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́ </w:t>
            </w:r>
            <w:r w:rsidRPr="00B10C0C">
              <w:rPr>
                <w:rFonts w:ascii="Times New Roman" w:hAnsi="Times New Roman" w:cs="Times New Roman"/>
                <w:lang w:val="vi-VN"/>
              </w:rPr>
              <w:t>tư</w:t>
            </w:r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hàng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tuần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tư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̀ </w:t>
            </w:r>
            <w:r w:rsidR="008B77AA">
              <w:rPr>
                <w:rFonts w:ascii="Times New Roman" w:hAnsi="Times New Roman" w:cs="Times New Roman" w:hint="eastAsia"/>
              </w:rPr>
              <w:t>7</w:t>
            </w:r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giơ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B10C0C">
              <w:rPr>
                <w:rFonts w:ascii="Times New Roman" w:hAnsi="Times New Roman" w:cs="Times New Roman"/>
              </w:rPr>
              <w:t>đến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</w:t>
            </w:r>
            <w:r w:rsidR="008B77AA">
              <w:rPr>
                <w:rFonts w:ascii="Times New Roman" w:hAnsi="Times New Roman" w:cs="Times New Roman" w:hint="eastAsia"/>
              </w:rPr>
              <w:t>8</w:t>
            </w:r>
            <w:r w:rsidRPr="00B10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C0C">
              <w:rPr>
                <w:rFonts w:ascii="Times New Roman" w:hAnsi="Times New Roman" w:cs="Times New Roman"/>
              </w:rPr>
              <w:t>giơ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̀ </w:t>
            </w:r>
            <w:r w:rsidRPr="00B10C0C">
              <w:rPr>
                <w:rFonts w:ascii="Times New Roman" w:hAnsi="Times New Roman" w:cs="Times New Roman" w:hint="eastAsia"/>
              </w:rPr>
              <w:t>)</w:t>
            </w:r>
          </w:p>
          <w:p w:rsidR="004D318B" w:rsidRPr="00B10C0C" w:rsidRDefault="00B10C0C" w:rsidP="00B10C0C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B10C0C">
              <w:rPr>
                <w:rFonts w:ascii="Times New Roman" w:hAnsi="Times New Roman" w:cs="Times New Roman"/>
              </w:rPr>
              <w:t xml:space="preserve">3.Đón </w:t>
            </w:r>
            <w:proofErr w:type="spellStart"/>
            <w:r w:rsidRPr="00B10C0C">
              <w:rPr>
                <w:rFonts w:ascii="Times New Roman" w:hAnsi="Times New Roman" w:cs="Times New Roman"/>
              </w:rPr>
              <w:t>nghe</w:t>
            </w:r>
            <w:proofErr w:type="spellEnd"/>
            <w:r w:rsidRPr="00B10C0C">
              <w:rPr>
                <w:rFonts w:ascii="Times New Roman" w:hAnsi="Times New Roman" w:cs="Times New Roman"/>
              </w:rPr>
              <w:t xml:space="preserve"> qua </w:t>
            </w:r>
            <w:r w:rsidRPr="00B10C0C">
              <w:rPr>
                <w:rFonts w:ascii="Times New Roman" w:hAnsi="Times New Roman" w:cs="Times New Roman"/>
                <w:lang w:val="vi-VN"/>
              </w:rPr>
              <w:t xml:space="preserve">trang </w:t>
            </w:r>
            <w:r w:rsidRPr="00B10C0C">
              <w:rPr>
                <w:rFonts w:ascii="Times New Roman" w:hAnsi="Times New Roman" w:cs="Times New Roman"/>
              </w:rPr>
              <w:t>web: https://vn.rti.org.tw</w:t>
            </w:r>
          </w:p>
        </w:tc>
      </w:tr>
      <w:tr w:rsidR="004D318B" w:rsidRPr="004D318B" w:rsidTr="00173389">
        <w:tc>
          <w:tcPr>
            <w:tcW w:w="1243" w:type="dxa"/>
            <w:vMerge/>
            <w:shd w:val="clear" w:color="auto" w:fill="EAF1DD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Công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ty 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phát</w:t>
            </w:r>
            <w:proofErr w:type="spellEnd"/>
          </w:p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Đài</w:t>
            </w:r>
            <w:proofErr w:type="spellEnd"/>
          </w:p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1560" w:type="dxa"/>
            <w:shd w:val="clear" w:color="auto" w:fill="EAF1DD"/>
            <w:vAlign w:val="center"/>
          </w:tcPr>
          <w:p w:rsidR="004D318B" w:rsidRPr="004D318B" w:rsidRDefault="004D318B" w:rsidP="004D318B">
            <w:pPr>
              <w:rPr>
                <w:rFonts w:ascii="Times New Roman" w:hAnsi="Times New Roman" w:cs="Times New Roman"/>
              </w:rPr>
            </w:pPr>
            <w:proofErr w:type="spellStart"/>
            <w:r w:rsidRPr="004D318B">
              <w:rPr>
                <w:rFonts w:ascii="Times New Roman" w:hAnsi="Times New Roman" w:cs="Times New Roman"/>
              </w:rPr>
              <w:t>Ấm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áp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Việt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4677" w:type="dxa"/>
            <w:shd w:val="clear" w:color="auto" w:fill="EAF1DD"/>
            <w:vAlign w:val="center"/>
          </w:tcPr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1.Đài 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Đài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Bắc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AM 1323 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>(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Phát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vào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Chủ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13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>̀)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2.Đài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Tân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Trúc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AM 1206 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>(</w:t>
            </w:r>
            <w:proofErr w:type="spellStart"/>
            <w:r w:rsidRPr="004D318B">
              <w:rPr>
                <w:rFonts w:ascii="Times New Roman" w:hAnsi="Times New Roman" w:cs="Times New Roman"/>
              </w:rPr>
              <w:t>Phát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thanh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vào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Chủ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13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>̀ )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>3. .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Đài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Đài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Bắc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AM 1188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proofErr w:type="gramStart"/>
            <w:r w:rsidRPr="004D318B">
              <w:rPr>
                <w:rFonts w:ascii="Times New Roman" w:hAnsi="Times New Roman" w:cs="Times New Roman"/>
              </w:rPr>
              <w:t>（</w:t>
            </w:r>
            <w:proofErr w:type="spellStart"/>
            <w:proofErr w:type="gramEnd"/>
            <w:r w:rsidRPr="004D318B">
              <w:rPr>
                <w:rFonts w:ascii="Times New Roman" w:hAnsi="Times New Roman" w:cs="Times New Roman"/>
              </w:rPr>
              <w:t>Phát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lại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vào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Chủ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18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r w:rsidRPr="004D318B">
              <w:rPr>
                <w:rFonts w:ascii="Times New Roman" w:hAnsi="Times New Roman" w:cs="Times New Roman"/>
              </w:rPr>
              <w:t>）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4.Đài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Đại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Khê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AM 621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proofErr w:type="gramStart"/>
            <w:r w:rsidRPr="004D318B">
              <w:rPr>
                <w:rFonts w:ascii="Times New Roman" w:hAnsi="Times New Roman" w:cs="Times New Roman"/>
              </w:rPr>
              <w:t>（</w:t>
            </w:r>
            <w:proofErr w:type="spellStart"/>
            <w:proofErr w:type="gramEnd"/>
            <w:r w:rsidRPr="004D318B">
              <w:rPr>
                <w:rFonts w:ascii="Times New Roman" w:hAnsi="Times New Roman" w:cs="Times New Roman"/>
              </w:rPr>
              <w:t>Phát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lại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vào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Chủ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20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21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r w:rsidRPr="004D318B">
              <w:rPr>
                <w:rFonts w:ascii="Times New Roman" w:hAnsi="Times New Roman" w:cs="Times New Roman"/>
              </w:rPr>
              <w:t>）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Đài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Quan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Tây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AM 1062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proofErr w:type="gramStart"/>
            <w:r w:rsidRPr="004D318B">
              <w:rPr>
                <w:rFonts w:ascii="Times New Roman" w:hAnsi="Times New Roman" w:cs="Times New Roman"/>
              </w:rPr>
              <w:t>（</w:t>
            </w:r>
            <w:proofErr w:type="spellStart"/>
            <w:proofErr w:type="gramEnd"/>
            <w:r w:rsidRPr="004D318B">
              <w:rPr>
                <w:rFonts w:ascii="Times New Roman" w:hAnsi="Times New Roman" w:cs="Times New Roman"/>
              </w:rPr>
              <w:t>Phát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lại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vào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Chủ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nhật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hàng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tuần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18B">
              <w:rPr>
                <w:rFonts w:ascii="Times New Roman" w:hAnsi="Times New Roman" w:cs="Times New Roman"/>
              </w:rPr>
              <w:t>tư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20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4D318B">
              <w:rPr>
                <w:rFonts w:ascii="Times New Roman" w:hAnsi="Times New Roman" w:cs="Times New Roman"/>
              </w:rPr>
              <w:t>đến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21 </w:t>
            </w:r>
            <w:proofErr w:type="spellStart"/>
            <w:r w:rsidRPr="004D318B">
              <w:rPr>
                <w:rFonts w:ascii="Times New Roman" w:hAnsi="Times New Roman" w:cs="Times New Roman"/>
              </w:rPr>
              <w:t>giơ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̀ </w:t>
            </w:r>
            <w:r w:rsidRPr="004D318B">
              <w:rPr>
                <w:rFonts w:ascii="Times New Roman" w:hAnsi="Times New Roman" w:cs="Times New Roman"/>
              </w:rPr>
              <w:t>）</w:t>
            </w:r>
          </w:p>
          <w:p w:rsidR="004D318B" w:rsidRPr="004D318B" w:rsidRDefault="004D318B" w:rsidP="00173389">
            <w:pPr>
              <w:ind w:left="252" w:hangingChars="105" w:hanging="252"/>
              <w:rPr>
                <w:rFonts w:ascii="Times New Roman" w:hAnsi="Times New Roman" w:cs="Times New Roman"/>
              </w:rPr>
            </w:pPr>
            <w:r w:rsidRPr="004D318B">
              <w:rPr>
                <w:rFonts w:ascii="Times New Roman" w:hAnsi="Times New Roman" w:cs="Times New Roman"/>
              </w:rPr>
              <w:t xml:space="preserve">6.Đón </w:t>
            </w:r>
            <w:proofErr w:type="spellStart"/>
            <w:r w:rsidRPr="004D318B">
              <w:rPr>
                <w:rFonts w:ascii="Times New Roman" w:hAnsi="Times New Roman" w:cs="Times New Roman"/>
              </w:rPr>
              <w:t>nghe</w:t>
            </w:r>
            <w:proofErr w:type="spellEnd"/>
            <w:r w:rsidRPr="004D318B">
              <w:rPr>
                <w:rFonts w:ascii="Times New Roman" w:hAnsi="Times New Roman" w:cs="Times New Roman"/>
              </w:rPr>
              <w:t xml:space="preserve"> qua web : www.taiwanradio.com.tw</w:t>
            </w:r>
          </w:p>
        </w:tc>
      </w:tr>
    </w:tbl>
    <w:p w:rsidR="004D318B" w:rsidRPr="00045ED5" w:rsidRDefault="00045ED5" w:rsidP="00045ED5">
      <w:r w:rsidRPr="00045ED5">
        <w:rPr>
          <w:rFonts w:hint="eastAsia"/>
        </w:rPr>
        <w:lastRenderedPageBreak/>
        <w:t>泰語</w:t>
      </w:r>
    </w:p>
    <w:p w:rsidR="00045ED5" w:rsidRPr="00045ED5" w:rsidRDefault="00045ED5" w:rsidP="00045ED5">
      <w:pPr>
        <w:rPr>
          <w:rFonts w:ascii="TH Sarabun New" w:hAnsi="TH Sarabun New" w:cs="TH Sarabun New"/>
          <w:sz w:val="32"/>
          <w:szCs w:val="32"/>
        </w:rPr>
      </w:pPr>
      <w:r w:rsidRPr="00045ED5">
        <w:rPr>
          <w:rFonts w:ascii="TH Sarabun New" w:hAnsi="TH Sarabun New" w:cs="TH Sarabun New"/>
          <w:sz w:val="32"/>
          <w:szCs w:val="32"/>
          <w:cs/>
          <w:lang w:bidi="th-TH"/>
        </w:rPr>
        <w:t>รายการวิทยุภาคภาษาไทย</w:t>
      </w:r>
    </w:p>
    <w:p w:rsidR="00045ED5" w:rsidRPr="00045ED5" w:rsidRDefault="00045ED5" w:rsidP="00045ED5">
      <w:pPr>
        <w:rPr>
          <w:rFonts w:ascii="TH Sarabun New" w:hAnsi="TH Sarabun New" w:cs="TH Sarabun New"/>
          <w:sz w:val="32"/>
          <w:szCs w:val="32"/>
        </w:rPr>
      </w:pPr>
      <w:r w:rsidRPr="00045ED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ท่านสามารถรับฟังรายการวิทยุภาคภาษาไทยที่ได้รับการสนับสนุนจากกระทรวงแรงงานได้ดังนี้ </w:t>
      </w:r>
    </w:p>
    <w:tbl>
      <w:tblPr>
        <w:tblW w:w="8757" w:type="dxa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127"/>
        <w:gridCol w:w="4394"/>
      </w:tblGrid>
      <w:tr w:rsidR="00B10C0C" w:rsidRPr="00045ED5" w:rsidTr="00F015CA">
        <w:trPr>
          <w:trHeight w:val="60"/>
        </w:trPr>
        <w:tc>
          <w:tcPr>
            <w:tcW w:w="2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57" w:type="dxa"/>
              <w:bottom w:w="43" w:type="dxa"/>
              <w:right w:w="57" w:type="dxa"/>
            </w:tcMar>
          </w:tcPr>
          <w:p w:rsidR="00B10C0C" w:rsidRPr="00B10C0C" w:rsidRDefault="00B10C0C" w:rsidP="00B10C0C">
            <w:pPr>
              <w:pStyle w:val="HTML"/>
              <w:spacing w:line="480" w:lineRule="atLeast"/>
              <w:rPr>
                <w:rFonts w:ascii="inherit" w:hAnsi="inherit" w:cs="Browallia New" w:hint="eastAsia"/>
                <w:sz w:val="36"/>
                <w:szCs w:val="45"/>
                <w:cs/>
              </w:rPr>
            </w:pPr>
            <w:r w:rsidRPr="00B10C0C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ชื่อส</w:t>
            </w:r>
            <w:r w:rsidRPr="00B10C0C">
              <w:rPr>
                <w:rFonts w:ascii="TH Sarabun New" w:hAnsi="TH Sarabun New" w:cs="TH Sarabun New"/>
                <w:sz w:val="36"/>
                <w:szCs w:val="36"/>
                <w:cs/>
              </w:rPr>
              <w:t>ถานีวิทยุ</w:t>
            </w:r>
          </w:p>
        </w:tc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113" w:type="dxa"/>
              <w:bottom w:w="43" w:type="dxa"/>
              <w:right w:w="57" w:type="dxa"/>
            </w:tcMar>
          </w:tcPr>
          <w:p w:rsidR="00B10C0C" w:rsidRPr="00B10C0C" w:rsidRDefault="00B10C0C" w:rsidP="00B10C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TH Sarabun New" w:eastAsia="細明體" w:hAnsi="TH Sarabun New" w:cs="TH Sarabun New"/>
                <w:kern w:val="0"/>
                <w:sz w:val="36"/>
                <w:szCs w:val="36"/>
                <w:lang w:bidi="th-TH"/>
              </w:rPr>
            </w:pPr>
            <w:r w:rsidRPr="00B10C0C">
              <w:rPr>
                <w:rFonts w:ascii="TH Sarabun New" w:hAnsi="TH Sarabun New" w:cs="TH Sarabun New" w:hint="cs"/>
                <w:sz w:val="36"/>
                <w:szCs w:val="36"/>
                <w:cs/>
                <w:lang w:bidi="th-TH"/>
              </w:rPr>
              <w:t>ชื่อรายการ</w:t>
            </w:r>
          </w:p>
        </w:tc>
        <w:tc>
          <w:tcPr>
            <w:tcW w:w="43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85" w:type="dxa"/>
              <w:bottom w:w="43" w:type="dxa"/>
              <w:right w:w="57" w:type="dxa"/>
            </w:tcMar>
          </w:tcPr>
          <w:p w:rsidR="00B10C0C" w:rsidRPr="00B10C0C" w:rsidRDefault="00B10C0C" w:rsidP="00B10C0C">
            <w:pPr>
              <w:pStyle w:val="HTML"/>
              <w:spacing w:line="48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Style w:val="y2iqfc"/>
                <w:rFonts w:ascii="TH Sarabun New" w:hAnsi="TH Sarabun New" w:cs="TH Sarabun New" w:hint="cs"/>
                <w:sz w:val="36"/>
                <w:szCs w:val="36"/>
                <w:cs/>
              </w:rPr>
              <w:t>คลื่นความถี่และเวลาออกอากาศ</w:t>
            </w:r>
          </w:p>
        </w:tc>
      </w:tr>
      <w:tr w:rsidR="00045ED5" w:rsidRPr="00045ED5" w:rsidTr="00F015CA">
        <w:trPr>
          <w:trHeight w:val="60"/>
        </w:trPr>
        <w:tc>
          <w:tcPr>
            <w:tcW w:w="2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57" w:type="dxa"/>
              <w:bottom w:w="43" w:type="dxa"/>
              <w:right w:w="57" w:type="dxa"/>
            </w:tcMar>
          </w:tcPr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สถานีวิทยุ 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>RTI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</w:rPr>
              <w:t>(Radio Taiwan International)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113" w:type="dxa"/>
              <w:bottom w:w="43" w:type="dxa"/>
              <w:right w:w="57" w:type="dxa"/>
            </w:tcMar>
          </w:tcPr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</w:rPr>
              <w:t xml:space="preserve">RTI 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ภาคปกติ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85" w:type="dxa"/>
              <w:bottom w:w="43" w:type="dxa"/>
              <w:right w:w="57" w:type="dxa"/>
            </w:tcMar>
            <w:hideMark/>
          </w:tcPr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ภาคกลางและภาคไต้ตอนบน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รับฟังผ่านคลื่น </w:t>
            </w:r>
            <w:r w:rsidRPr="008B77A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AM 1</w:t>
            </w:r>
            <w:r w:rsidR="008B77AA" w:rsidRPr="008B77AA">
              <w:rPr>
                <w:rFonts w:ascii="TH Sarabun New" w:hAnsi="TH Sarabun New" w:cs="TH Sarabun New" w:hint="eastAsia"/>
                <w:color w:val="FF0000"/>
                <w:sz w:val="32"/>
                <w:szCs w:val="32"/>
              </w:rPr>
              <w:t>557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 xml:space="preserve"> KHz 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ออกอากาศครั้งแรกทุกวันพุธเวลา </w:t>
            </w:r>
            <w:r w:rsidR="008B77AA" w:rsidRPr="008B77AA">
              <w:rPr>
                <w:rFonts w:ascii="TH Sarabun New" w:hAnsi="TH Sarabun New" w:cs="TH Sarabun New" w:hint="eastAsia"/>
                <w:color w:val="FF0000"/>
                <w:sz w:val="32"/>
                <w:szCs w:val="32"/>
                <w:cs/>
                <w:lang w:bidi="th-TH"/>
              </w:rPr>
              <w:t>16</w:t>
            </w:r>
            <w:r w:rsidRPr="008B77A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:00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="008B77AA">
              <w:rPr>
                <w:rFonts w:ascii="TH Sarabun New" w:hAnsi="TH Sarabun New" w:cs="TH Sarabun New"/>
                <w:sz w:val="32"/>
                <w:szCs w:val="32"/>
              </w:rPr>
              <w:t xml:space="preserve">. - </w:t>
            </w:r>
            <w:r w:rsidR="008B77AA" w:rsidRPr="008B77AA">
              <w:rPr>
                <w:rFonts w:ascii="TH Sarabun New" w:hAnsi="TH Sarabun New" w:cs="TH Sarabun New" w:hint="eastAsia"/>
                <w:color w:val="FF0000"/>
                <w:sz w:val="32"/>
                <w:szCs w:val="32"/>
              </w:rPr>
              <w:t>17</w:t>
            </w:r>
            <w:r w:rsidRPr="008B77A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:00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>.)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ออกอากาศซ้ำทุกวันพฤหัสบดีตั้งแต่ </w:t>
            </w:r>
            <w:r w:rsidR="008B77AA" w:rsidRPr="008B77AA">
              <w:rPr>
                <w:rFonts w:ascii="TH Sarabun New" w:hAnsi="TH Sarabun New" w:cs="TH Sarabun New" w:hint="eastAsia"/>
                <w:color w:val="FF0000"/>
                <w:sz w:val="32"/>
                <w:szCs w:val="32"/>
                <w:cs/>
                <w:lang w:bidi="th-TH"/>
              </w:rPr>
              <w:t>7</w:t>
            </w:r>
            <w:r w:rsidRPr="008B77A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:00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ถึง </w:t>
            </w:r>
            <w:r w:rsidR="008B77AA" w:rsidRPr="008B77AA">
              <w:rPr>
                <w:rFonts w:ascii="TH Sarabun New" w:hAnsi="TH Sarabun New" w:cs="TH Sarabun New" w:hint="eastAsia"/>
                <w:color w:val="FF0000"/>
                <w:sz w:val="32"/>
                <w:szCs w:val="32"/>
                <w:cs/>
                <w:lang w:bidi="th-TH"/>
              </w:rPr>
              <w:t>8</w:t>
            </w:r>
            <w:r w:rsidRPr="008B77A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:00 </w:t>
            </w: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Pr="00045ED5">
              <w:rPr>
                <w:rFonts w:ascii="TH Sarabun New" w:hAnsi="TH Sarabun New" w:cs="TH Sarabun New"/>
                <w:sz w:val="32"/>
                <w:szCs w:val="32"/>
              </w:rPr>
              <w:t>.)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หรือฟังรายการออนไลน์</w:t>
            </w:r>
          </w:p>
          <w:p w:rsidR="00045ED5" w:rsidRPr="00045ED5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045ED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ได้ที่ </w:t>
            </w:r>
            <w:hyperlink r:id="rId17" w:history="1">
              <w:r w:rsidR="00B10C0C" w:rsidRPr="00393B90">
                <w:rPr>
                  <w:rStyle w:val="a7"/>
                  <w:rFonts w:ascii="TH Sarabun New" w:hAnsi="TH Sarabun New" w:cs="TH Sarabun New"/>
                  <w:color w:val="FF0000"/>
                  <w:sz w:val="32"/>
                  <w:szCs w:val="32"/>
                </w:rPr>
                <w:t>https://th.rti.org.tw/</w:t>
              </w:r>
            </w:hyperlink>
          </w:p>
        </w:tc>
      </w:tr>
      <w:tr w:rsidR="00045ED5" w:rsidRPr="00045ED5" w:rsidTr="00F015CA">
        <w:trPr>
          <w:trHeight w:val="60"/>
        </w:trPr>
        <w:tc>
          <w:tcPr>
            <w:tcW w:w="2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57" w:type="dxa"/>
              <w:bottom w:w="43" w:type="dxa"/>
              <w:right w:w="57" w:type="dxa"/>
            </w:tcMar>
          </w:tcPr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สถานีวิทยุ 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TBC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113" w:type="dxa"/>
              <w:bottom w:w="43" w:type="dxa"/>
              <w:right w:w="57" w:type="dxa"/>
            </w:tcMar>
          </w:tcPr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รายการเพื่อนไทย</w:t>
            </w:r>
          </w:p>
          <w:p w:rsidR="00045ED5" w:rsidRPr="00B10C0C" w:rsidRDefault="00045ED5" w:rsidP="00B10C0C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6D9F1"/>
            <w:tcMar>
              <w:top w:w="43" w:type="dxa"/>
              <w:left w:w="85" w:type="dxa"/>
              <w:bottom w:w="43" w:type="dxa"/>
              <w:right w:w="57" w:type="dxa"/>
            </w:tcMar>
            <w:hideMark/>
          </w:tcPr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ภาคเหนือทุกเช้า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วันอาทิตย์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07:00-08:00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และออกอากาศซ้ำเวลา 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 xml:space="preserve">16:00 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ถึง 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 xml:space="preserve">17:00 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ไทเป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จีหลง 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 xml:space="preserve">AM1323 KHz 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เถาหยวน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จงลี่ 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AM 621 KHz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ซินจู๋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เหมียวลี่ </w:t>
            </w:r>
            <w:r w:rsidRPr="00B10C0C">
              <w:rPr>
                <w:rFonts w:ascii="TH Sarabun New" w:hAnsi="TH Sarabun New" w:cs="TH Sarabun New"/>
                <w:sz w:val="32"/>
                <w:szCs w:val="32"/>
              </w:rPr>
              <w:t>AM1206 KHz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หรือฟังรายการออนไลน์ได้ที่</w:t>
            </w:r>
          </w:p>
          <w:p w:rsidR="00045ED5" w:rsidRPr="00B10C0C" w:rsidRDefault="00045ED5" w:rsidP="00045ED5">
            <w:pPr>
              <w:spacing w:line="4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C0C">
              <w:rPr>
                <w:rFonts w:ascii="TH Sarabun New" w:hAnsi="TH Sarabun New" w:cs="TH Sarabun New"/>
                <w:sz w:val="32"/>
                <w:szCs w:val="32"/>
              </w:rPr>
              <w:t>www.taiwanradio.com.tw</w:t>
            </w:r>
          </w:p>
        </w:tc>
      </w:tr>
    </w:tbl>
    <w:p w:rsidR="00045ED5" w:rsidRPr="00045ED5" w:rsidRDefault="00045ED5" w:rsidP="00045ED5"/>
    <w:p w:rsidR="00045ED5" w:rsidRPr="00045ED5" w:rsidRDefault="00045ED5" w:rsidP="00045ED5"/>
    <w:p w:rsidR="00045ED5" w:rsidRPr="00045ED5" w:rsidRDefault="00045ED5" w:rsidP="00045ED5"/>
    <w:sectPr w:rsidR="00045ED5" w:rsidRPr="00045E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58" w:rsidRDefault="00413158" w:rsidP="00B60A5B">
      <w:r>
        <w:separator/>
      </w:r>
    </w:p>
  </w:endnote>
  <w:endnote w:type="continuationSeparator" w:id="0">
    <w:p w:rsidR="00413158" w:rsidRDefault="00413158" w:rsidP="00B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A7" w:rsidRDefault="00AB4B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A7" w:rsidRDefault="00AB4B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A7" w:rsidRDefault="00AB4B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58" w:rsidRDefault="00413158" w:rsidP="00B60A5B">
      <w:r>
        <w:separator/>
      </w:r>
    </w:p>
  </w:footnote>
  <w:footnote w:type="continuationSeparator" w:id="0">
    <w:p w:rsidR="00413158" w:rsidRDefault="00413158" w:rsidP="00B6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A7" w:rsidRDefault="00AB4B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5B" w:rsidRPr="00AB4BA7" w:rsidRDefault="008B77AA" w:rsidP="00AB4BA7">
    <w:pPr>
      <w:pStyle w:val="a3"/>
      <w:jc w:val="center"/>
      <w:rPr>
        <w:rFonts w:ascii="微軟正黑體" w:eastAsia="微軟正黑體" w:hAnsi="微軟正黑體"/>
        <w:sz w:val="22"/>
        <w:szCs w:val="22"/>
      </w:rPr>
    </w:pPr>
    <w:bookmarkStart w:id="0" w:name="_GoBack"/>
    <w:r w:rsidRPr="00AB4BA7">
      <w:rPr>
        <w:rFonts w:ascii="微軟正黑體" w:eastAsia="微軟正黑體" w:hAnsi="微軟正黑體" w:cs="標楷體"/>
        <w:b/>
        <w:sz w:val="32"/>
        <w:szCs w:val="32"/>
      </w:rPr>
      <w:t>11</w:t>
    </w:r>
    <w:r w:rsidRPr="00AB4BA7">
      <w:rPr>
        <w:rFonts w:ascii="微軟正黑體" w:eastAsia="微軟正黑體" w:hAnsi="微軟正黑體" w:cs="標楷體" w:hint="eastAsia"/>
        <w:b/>
        <w:sz w:val="32"/>
        <w:szCs w:val="32"/>
      </w:rPr>
      <w:t>3</w:t>
    </w:r>
    <w:r w:rsidR="00B60A5B" w:rsidRPr="00AB4BA7">
      <w:rPr>
        <w:rFonts w:ascii="微軟正黑體" w:eastAsia="微軟正黑體" w:hAnsi="微軟正黑體" w:cs="標楷體"/>
        <w:b/>
        <w:sz w:val="32"/>
        <w:szCs w:val="32"/>
      </w:rPr>
      <w:t>及</w:t>
    </w:r>
    <w:proofErr w:type="gramStart"/>
    <w:r w:rsidR="00B60A5B" w:rsidRPr="00AB4BA7">
      <w:rPr>
        <w:rFonts w:ascii="微軟正黑體" w:eastAsia="微軟正黑體" w:hAnsi="微軟正黑體" w:cs="標楷體"/>
        <w:b/>
        <w:sz w:val="32"/>
        <w:szCs w:val="32"/>
      </w:rPr>
      <w:t>11</w:t>
    </w:r>
    <w:r w:rsidRPr="00AB4BA7">
      <w:rPr>
        <w:rFonts w:ascii="微軟正黑體" w:eastAsia="微軟正黑體" w:hAnsi="微軟正黑體" w:cs="標楷體" w:hint="eastAsia"/>
        <w:b/>
        <w:sz w:val="32"/>
        <w:szCs w:val="32"/>
      </w:rPr>
      <w:t>4</w:t>
    </w:r>
    <w:proofErr w:type="gramEnd"/>
    <w:r w:rsidR="00B60A5B" w:rsidRPr="00AB4BA7">
      <w:rPr>
        <w:rFonts w:ascii="微軟正黑體" w:eastAsia="微軟正黑體" w:hAnsi="微軟正黑體" w:cs="標楷體"/>
        <w:b/>
        <w:sz w:val="32"/>
        <w:szCs w:val="32"/>
      </w:rPr>
      <w:t>年度外國人業務中外語廣播節目播出頻道表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A7" w:rsidRDefault="00AB4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FDE"/>
    <w:multiLevelType w:val="hybridMultilevel"/>
    <w:tmpl w:val="A7E45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87493"/>
    <w:multiLevelType w:val="hybridMultilevel"/>
    <w:tmpl w:val="D5F8393A"/>
    <w:lvl w:ilvl="0" w:tplc="3A20449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A0FC4"/>
    <w:multiLevelType w:val="hybridMultilevel"/>
    <w:tmpl w:val="3DE84F7E"/>
    <w:lvl w:ilvl="0" w:tplc="56427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FF4FDF"/>
    <w:multiLevelType w:val="hybridMultilevel"/>
    <w:tmpl w:val="E110A8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5B"/>
    <w:rsid w:val="00045ED5"/>
    <w:rsid w:val="00173389"/>
    <w:rsid w:val="001E3E72"/>
    <w:rsid w:val="001E6A20"/>
    <w:rsid w:val="003E31D7"/>
    <w:rsid w:val="00413158"/>
    <w:rsid w:val="004D318B"/>
    <w:rsid w:val="006E5421"/>
    <w:rsid w:val="007A55EB"/>
    <w:rsid w:val="00806461"/>
    <w:rsid w:val="008816F3"/>
    <w:rsid w:val="008B77AA"/>
    <w:rsid w:val="00AB4BA7"/>
    <w:rsid w:val="00B10C0C"/>
    <w:rsid w:val="00B60A5B"/>
    <w:rsid w:val="00B969C8"/>
    <w:rsid w:val="00C9415E"/>
    <w:rsid w:val="00F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54E643"/>
  <w15:docId w15:val="{F06504F8-018B-4D0F-9459-3B97BAF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A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A5B"/>
    <w:rPr>
      <w:sz w:val="20"/>
      <w:szCs w:val="20"/>
    </w:rPr>
  </w:style>
  <w:style w:type="character" w:styleId="a7">
    <w:name w:val="Hyperlink"/>
    <w:rsid w:val="008064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318B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B969C8"/>
    <w:rPr>
      <w:color w:val="605E5C"/>
      <w:shd w:val="clear" w:color="auto" w:fill="E1DFDD"/>
    </w:rPr>
  </w:style>
  <w:style w:type="paragraph" w:styleId="Web">
    <w:name w:val="Normal (Web)"/>
    <w:basedOn w:val="a"/>
    <w:rsid w:val="00045ED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045E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th-TH"/>
    </w:rPr>
  </w:style>
  <w:style w:type="character" w:customStyle="1" w:styleId="HTML0">
    <w:name w:val="HTML 預設格式 字元"/>
    <w:basedOn w:val="a0"/>
    <w:link w:val="HTML"/>
    <w:uiPriority w:val="99"/>
    <w:rsid w:val="00045ED5"/>
    <w:rPr>
      <w:rFonts w:ascii="細明體" w:eastAsia="細明體" w:hAnsi="細明體" w:cs="細明體"/>
      <w:kern w:val="0"/>
      <w:szCs w:val="24"/>
      <w:lang w:bidi="th-TH"/>
    </w:rPr>
  </w:style>
  <w:style w:type="character" w:customStyle="1" w:styleId="y2iqfc">
    <w:name w:val="y2iqfc"/>
    <w:basedOn w:val="a0"/>
    <w:rsid w:val="0004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radio.com.tw" TargetMode="External"/><Relationship Id="rId13" Type="http://schemas.openxmlformats.org/officeDocument/2006/relationships/hyperlink" Target="http://www.taiwanradio.com.t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oodnews.org.tw" TargetMode="External"/><Relationship Id="rId17" Type="http://schemas.openxmlformats.org/officeDocument/2006/relationships/hyperlink" Target="https://th.rti.org.tw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ormosahakka.org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kpr15ecvjts4d.tw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aiwanradio.com.tw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fm971.com.tw/index.ph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formosahakka.org.tw" TargetMode="External"/><Relationship Id="rId14" Type="http://schemas.openxmlformats.org/officeDocument/2006/relationships/hyperlink" Target="http://www.formosahakka.org.tw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D2F7-2A0E-46C7-8D2A-C2890BFC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張靜琳</dc:creator>
  <cp:lastModifiedBy>張靜琳</cp:lastModifiedBy>
  <cp:revision>5</cp:revision>
  <cp:lastPrinted>2024-05-07T01:58:00Z</cp:lastPrinted>
  <dcterms:created xsi:type="dcterms:W3CDTF">2022-01-21T05:41:00Z</dcterms:created>
  <dcterms:modified xsi:type="dcterms:W3CDTF">2024-05-07T02:00:00Z</dcterms:modified>
</cp:coreProperties>
</file>